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A1E" w:rsidRPr="00E33A1E" w:rsidRDefault="00E33A1E" w:rsidP="00E33A1E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E33A1E">
        <w:rPr>
          <w:rFonts w:eastAsia="Calibri"/>
          <w:b/>
          <w:color w:val="auto"/>
          <w:szCs w:val="24"/>
          <w:lang w:eastAsia="en-US"/>
        </w:rPr>
        <w:t xml:space="preserve">                        МОКУ «С(К)ОШ№10 (VIII ВИДА)» г. КАСПИЙСК РД</w:t>
      </w:r>
    </w:p>
    <w:p w:rsidR="00E33A1E" w:rsidRPr="00E33A1E" w:rsidRDefault="00E33A1E" w:rsidP="00E33A1E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E33A1E" w:rsidRPr="00E33A1E" w:rsidRDefault="00E33A1E" w:rsidP="00E33A1E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E33A1E" w:rsidRPr="00E33A1E" w:rsidRDefault="00E33A1E" w:rsidP="00E33A1E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67514C" w:rsidRPr="0067514C" w:rsidTr="0067514C">
        <w:trPr>
          <w:trHeight w:val="1843"/>
        </w:trPr>
        <w:tc>
          <w:tcPr>
            <w:tcW w:w="4786" w:type="dxa"/>
          </w:tcPr>
          <w:p w:rsidR="0067514C" w:rsidRPr="0067514C" w:rsidRDefault="0067514C" w:rsidP="0067514C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67514C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67514C" w:rsidRPr="0067514C" w:rsidRDefault="0067514C" w:rsidP="0067514C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67514C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67514C" w:rsidRPr="0067514C" w:rsidRDefault="0067514C" w:rsidP="0067514C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67514C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67514C" w:rsidRPr="0067514C" w:rsidRDefault="0067514C" w:rsidP="0067514C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67514C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67514C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67514C">
              <w:rPr>
                <w:rFonts w:eastAsia="Calibri"/>
                <w:color w:val="auto"/>
                <w:lang w:eastAsia="en-US"/>
              </w:rPr>
              <w:t xml:space="preserve"> </w:t>
            </w:r>
            <w:r w:rsidRPr="0067514C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67514C" w:rsidRPr="0067514C" w:rsidRDefault="0067514C" w:rsidP="0067514C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67514C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67514C">
              <w:rPr>
                <w:rFonts w:eastAsia="Calibri"/>
                <w:color w:val="auto"/>
                <w:lang w:val="en-US" w:eastAsia="en-US"/>
              </w:rPr>
              <w:t>VIII</w:t>
            </w:r>
            <w:r w:rsidRPr="0067514C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67514C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67514C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37D311B7" wp14:editId="375B7678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514C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67514C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67514C">
              <w:rPr>
                <w:rFonts w:eastAsia="Calibri"/>
                <w:color w:val="auto"/>
                <w:lang w:eastAsia="en-US"/>
              </w:rPr>
              <w:t>.</w:t>
            </w:r>
          </w:p>
          <w:p w:rsidR="0067514C" w:rsidRPr="0067514C" w:rsidRDefault="0067514C" w:rsidP="0067514C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67514C" w:rsidRPr="0067514C" w:rsidRDefault="0067514C" w:rsidP="0067514C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67514C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67514C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67514C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9C3651" w:rsidRDefault="009C3651" w:rsidP="0067514C">
      <w:pPr>
        <w:spacing w:after="18" w:line="259" w:lineRule="auto"/>
        <w:ind w:left="103" w:right="0" w:firstLine="0"/>
        <w:jc w:val="center"/>
      </w:pPr>
      <w:bookmarkStart w:id="0" w:name="_GoBack"/>
      <w:bookmarkEnd w:id="0"/>
    </w:p>
    <w:p w:rsidR="009C3651" w:rsidRDefault="00B25A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C3651" w:rsidRDefault="00B25A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C3651" w:rsidRDefault="00B25A0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C3651" w:rsidRDefault="00B25A0E">
      <w:pPr>
        <w:spacing w:after="24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C3651" w:rsidRDefault="00B25A0E">
      <w:pPr>
        <w:spacing w:after="0" w:line="259" w:lineRule="auto"/>
        <w:ind w:left="47" w:right="0" w:firstLine="0"/>
        <w:jc w:val="center"/>
      </w:pPr>
      <w:r>
        <w:rPr>
          <w:sz w:val="40"/>
        </w:rPr>
        <w:t>Положение о языке образования</w:t>
      </w:r>
      <w:r>
        <w:br w:type="page"/>
      </w:r>
    </w:p>
    <w:p w:rsidR="009C3651" w:rsidRDefault="00B25A0E">
      <w:pPr>
        <w:pStyle w:val="1"/>
        <w:ind w:left="711" w:hanging="360"/>
      </w:pPr>
      <w:r>
        <w:lastRenderedPageBreak/>
        <w:t xml:space="preserve">Общие положения </w:t>
      </w:r>
    </w:p>
    <w:p w:rsidR="009C3651" w:rsidRDefault="00B25A0E">
      <w:pPr>
        <w:spacing w:after="29" w:line="259" w:lineRule="auto"/>
        <w:ind w:left="82" w:right="0" w:firstLine="0"/>
        <w:jc w:val="left"/>
      </w:pPr>
      <w:r>
        <w:rPr>
          <w:b/>
          <w:i/>
          <w:sz w:val="23"/>
        </w:rPr>
        <w:t xml:space="preserve"> </w:t>
      </w:r>
    </w:p>
    <w:p w:rsidR="00B25A0E" w:rsidRDefault="00B25A0E">
      <w:pPr>
        <w:ind w:left="170" w:right="174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 языке образования (далее – Положение) </w:t>
      </w:r>
      <w:proofErr w:type="gramStart"/>
      <w:r w:rsidR="00E33A1E" w:rsidRPr="00E33A1E">
        <w:t>в  МОКУ</w:t>
      </w:r>
      <w:proofErr w:type="gramEnd"/>
      <w:r w:rsidR="00E33A1E" w:rsidRPr="00E33A1E">
        <w:t xml:space="preserve"> «С(К)ОШ№10 (VIII ВИДА)» г. КАСПИЙСК РД</w:t>
      </w:r>
      <w:r w:rsidR="00E33A1E">
        <w:t xml:space="preserve"> </w:t>
      </w:r>
      <w:r>
        <w:rPr>
          <w:sz w:val="22"/>
        </w:rPr>
        <w:t xml:space="preserve"> </w:t>
      </w:r>
      <w:r>
        <w:t xml:space="preserve"> (далее – «ОУ (организация)) разработано на основе статьи 14 Федерального закона  от 29.12.2012 г. «Об образовании в Российской Федерации». </w:t>
      </w:r>
    </w:p>
    <w:p w:rsidR="009C3651" w:rsidRDefault="00B25A0E">
      <w:pPr>
        <w:ind w:left="170" w:right="174"/>
      </w:pPr>
      <w:r>
        <w:t xml:space="preserve">1.2. </w:t>
      </w:r>
      <w:r w:rsidRPr="00B25A0E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B25A0E" w:rsidRDefault="00B25A0E">
      <w:pPr>
        <w:ind w:left="170" w:right="174"/>
      </w:pPr>
    </w:p>
    <w:p w:rsidR="009C3651" w:rsidRDefault="00B25A0E">
      <w:pPr>
        <w:spacing w:after="23" w:line="259" w:lineRule="auto"/>
        <w:ind w:left="82" w:right="0" w:firstLine="0"/>
        <w:jc w:val="left"/>
      </w:pPr>
      <w:r>
        <w:t xml:space="preserve"> </w:t>
      </w:r>
    </w:p>
    <w:p w:rsidR="009C3651" w:rsidRDefault="00B25A0E">
      <w:pPr>
        <w:tabs>
          <w:tab w:val="center" w:pos="1049"/>
          <w:tab w:val="center" w:pos="529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Настоящее Положение регулирует выбор языка обучения и воспитания. </w:t>
      </w:r>
    </w:p>
    <w:p w:rsidR="009C3651" w:rsidRDefault="00B25A0E">
      <w:pPr>
        <w:spacing w:after="24" w:line="259" w:lineRule="auto"/>
        <w:ind w:left="82" w:right="0" w:firstLine="0"/>
        <w:jc w:val="left"/>
      </w:pPr>
      <w:r>
        <w:t xml:space="preserve"> </w:t>
      </w:r>
    </w:p>
    <w:p w:rsidR="009C3651" w:rsidRDefault="00B25A0E">
      <w:pPr>
        <w:ind w:left="170" w:right="174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гарантирует получение образования на Государственном языке Российской Федерации. </w:t>
      </w:r>
    </w:p>
    <w:p w:rsidR="009C3651" w:rsidRDefault="00B25A0E">
      <w:pPr>
        <w:spacing w:after="32" w:line="259" w:lineRule="auto"/>
        <w:ind w:left="82" w:right="0" w:firstLine="0"/>
        <w:jc w:val="left"/>
      </w:pPr>
      <w:r>
        <w:t xml:space="preserve"> </w:t>
      </w:r>
    </w:p>
    <w:p w:rsidR="009C3651" w:rsidRDefault="00B25A0E">
      <w:pPr>
        <w:pStyle w:val="1"/>
        <w:ind w:left="651" w:right="360" w:hanging="300"/>
      </w:pPr>
      <w:r>
        <w:t xml:space="preserve">Порядок использования языка обучения </w:t>
      </w:r>
    </w:p>
    <w:p w:rsidR="009C3651" w:rsidRDefault="00B25A0E">
      <w:pPr>
        <w:spacing w:after="27" w:line="259" w:lineRule="auto"/>
        <w:ind w:left="82" w:right="0" w:firstLine="0"/>
        <w:jc w:val="left"/>
      </w:pPr>
      <w:r>
        <w:rPr>
          <w:b/>
          <w:i/>
          <w:sz w:val="23"/>
        </w:rPr>
        <w:t xml:space="preserve"> </w:t>
      </w:r>
    </w:p>
    <w:p w:rsidR="009C3651" w:rsidRDefault="00B25A0E">
      <w:pPr>
        <w:ind w:left="170" w:right="174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ОУ (организации) образовательная деятельность (преподавание, получение образования) по всем предметам, указанным в Учебном плане, осуществляется на государственном языке Российской Федерации – русском языке. </w:t>
      </w:r>
    </w:p>
    <w:p w:rsidR="009C3651" w:rsidRDefault="00B25A0E">
      <w:pPr>
        <w:ind w:left="170" w:right="174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Преподавание и изучение государственного языка Российской Федерации осуществляется в соответствии с федеральными государственными образовательными стандартами, образовательными стандартами. </w:t>
      </w:r>
    </w:p>
    <w:p w:rsidR="009C3651" w:rsidRDefault="00B25A0E">
      <w:pPr>
        <w:ind w:left="170" w:right="174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Иностранные граждане и лица без гражданства предоставляют все документы, необходимые для заключения договора на оказание образовательных услуг, на русском языке, правоустанавливающие документы предоставляются в оригинале и переведенные на русский язык в установленном законном порядке </w:t>
      </w:r>
      <w:proofErr w:type="gramStart"/>
      <w:r>
        <w:t>( нотариально</w:t>
      </w:r>
      <w:proofErr w:type="gramEnd"/>
      <w:r>
        <w:t xml:space="preserve"> заверенные копии). </w:t>
      </w:r>
    </w:p>
    <w:p w:rsidR="009C3651" w:rsidRDefault="00B25A0E">
      <w:pPr>
        <w:spacing w:after="33" w:line="259" w:lineRule="auto"/>
        <w:ind w:left="82" w:right="0" w:firstLine="0"/>
        <w:jc w:val="left"/>
      </w:pPr>
      <w:r>
        <w:t xml:space="preserve"> </w:t>
      </w:r>
    </w:p>
    <w:p w:rsidR="009C3651" w:rsidRDefault="00B25A0E">
      <w:pPr>
        <w:pStyle w:val="1"/>
        <w:ind w:left="591" w:right="359" w:hanging="240"/>
      </w:pPr>
      <w:r>
        <w:lastRenderedPageBreak/>
        <w:t xml:space="preserve">Заключительные положения </w:t>
      </w:r>
    </w:p>
    <w:p w:rsidR="009C3651" w:rsidRDefault="00B25A0E">
      <w:pPr>
        <w:spacing w:after="28" w:line="259" w:lineRule="auto"/>
        <w:ind w:left="82" w:right="0" w:firstLine="0"/>
        <w:jc w:val="left"/>
      </w:pPr>
      <w:r>
        <w:rPr>
          <w:b/>
          <w:i/>
          <w:sz w:val="23"/>
        </w:rPr>
        <w:t xml:space="preserve"> </w:t>
      </w:r>
    </w:p>
    <w:p w:rsidR="009C3651" w:rsidRDefault="00B25A0E" w:rsidP="00E33A1E">
      <w:pPr>
        <w:ind w:left="170" w:right="1364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Настоящее Положение вступает в силу с даты его утверждения директором ОУ (организации). 3.2.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в случае изменения действующего законодательства РФ. </w:t>
      </w:r>
      <w:r>
        <w:rPr>
          <w:sz w:val="20"/>
        </w:rPr>
        <w:t xml:space="preserve"> </w:t>
      </w:r>
    </w:p>
    <w:sectPr w:rsidR="009C3651">
      <w:pgSz w:w="11911" w:h="16841"/>
      <w:pgMar w:top="1123" w:right="567" w:bottom="6364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C0275"/>
    <w:multiLevelType w:val="hybridMultilevel"/>
    <w:tmpl w:val="CDD277FA"/>
    <w:lvl w:ilvl="0" w:tplc="37CC076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24B98">
      <w:start w:val="1"/>
      <w:numFmt w:val="lowerLetter"/>
      <w:lvlText w:val="%2"/>
      <w:lvlJc w:val="left"/>
      <w:pPr>
        <w:ind w:left="41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44CAC">
      <w:start w:val="1"/>
      <w:numFmt w:val="lowerRoman"/>
      <w:lvlText w:val="%3"/>
      <w:lvlJc w:val="left"/>
      <w:pPr>
        <w:ind w:left="48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E09B6">
      <w:start w:val="1"/>
      <w:numFmt w:val="decimal"/>
      <w:lvlText w:val="%4"/>
      <w:lvlJc w:val="left"/>
      <w:pPr>
        <w:ind w:left="56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E8250">
      <w:start w:val="1"/>
      <w:numFmt w:val="lowerLetter"/>
      <w:lvlText w:val="%5"/>
      <w:lvlJc w:val="left"/>
      <w:pPr>
        <w:ind w:left="63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20A38">
      <w:start w:val="1"/>
      <w:numFmt w:val="lowerRoman"/>
      <w:lvlText w:val="%6"/>
      <w:lvlJc w:val="left"/>
      <w:pPr>
        <w:ind w:left="70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C3360">
      <w:start w:val="1"/>
      <w:numFmt w:val="decimal"/>
      <w:lvlText w:val="%7"/>
      <w:lvlJc w:val="left"/>
      <w:pPr>
        <w:ind w:left="77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61FB2">
      <w:start w:val="1"/>
      <w:numFmt w:val="lowerLetter"/>
      <w:lvlText w:val="%8"/>
      <w:lvlJc w:val="left"/>
      <w:pPr>
        <w:ind w:left="84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E284A">
      <w:start w:val="1"/>
      <w:numFmt w:val="lowerRoman"/>
      <w:lvlText w:val="%9"/>
      <w:lvlJc w:val="left"/>
      <w:pPr>
        <w:ind w:left="92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51"/>
    <w:rsid w:val="00163E15"/>
    <w:rsid w:val="0067514C"/>
    <w:rsid w:val="009C3651"/>
    <w:rsid w:val="00B25A0E"/>
    <w:rsid w:val="00E3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32CF"/>
  <w15:docId w15:val="{5EE2ACE3-0368-4A73-92E0-F08E787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185" w:right="17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36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3A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7</cp:revision>
  <dcterms:created xsi:type="dcterms:W3CDTF">2021-02-06T15:44:00Z</dcterms:created>
  <dcterms:modified xsi:type="dcterms:W3CDTF">2021-02-15T07:08:00Z</dcterms:modified>
</cp:coreProperties>
</file>