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265E" w:rsidRDefault="006F6424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2067287</wp:posOffset>
            </wp:positionH>
            <wp:positionV relativeFrom="paragraph">
              <wp:posOffset>-262890</wp:posOffset>
            </wp:positionV>
            <wp:extent cx="1521070" cy="1176534"/>
            <wp:effectExtent l="0" t="0" r="3175" b="5080"/>
            <wp:wrapNone/>
            <wp:docPr id="3" name="Рисунок 3" descr="C:\Users\user\Desktop\hello_html_m209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ello_html_m2095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0" cy="11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03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CD716C">
        <w:rPr>
          <w:rFonts w:ascii="Times New Roman" w:hAnsi="Times New Roman"/>
          <w:b/>
          <w:sz w:val="28"/>
          <w:szCs w:val="28"/>
        </w:rPr>
        <w:t>Магоме</w:t>
      </w:r>
      <w:proofErr w:type="spellEnd"/>
    </w:p>
    <w:p w:rsidR="0070265E" w:rsidRDefault="00B72496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-482258</wp:posOffset>
            </wp:positionH>
            <wp:positionV relativeFrom="paragraph">
              <wp:posOffset>68971</wp:posOffset>
            </wp:positionV>
            <wp:extent cx="2655277" cy="562626"/>
            <wp:effectExtent l="0" t="0" r="0" b="8890"/>
            <wp:wrapNone/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5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68580</wp:posOffset>
            </wp:positionV>
            <wp:extent cx="2487295" cy="562610"/>
            <wp:effectExtent l="0" t="0" r="8255" b="8890"/>
            <wp:wrapNone/>
            <wp:docPr id="4" name="Рисунок 4" descr="C:\Users\user\Desktop\flag-of-karelia-4k-silk-flag-federal-subjects-of-russia-karelia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lag-of-karelia-4k-silk-flag-federal-subjects-of-russia-karelia-fl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65E" w:rsidRDefault="0070265E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496" w:rsidRDefault="00B72496" w:rsidP="00B724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496" w:rsidRPr="00B82911" w:rsidRDefault="00B72496" w:rsidP="00B72496">
      <w:p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</w:p>
    <w:p w:rsidR="00636345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ОБЩЕСТВО С ОГРАНИЧЕННОЙ ОТВЕТСТВЕННОСТЬЮ</w:t>
      </w:r>
    </w:p>
    <w:p w:rsidR="0010373D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«ЦЕНТР ГРУПП»</w:t>
      </w:r>
    </w:p>
    <w:p w:rsidR="006F6424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Российская Федерация,  Р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Д,  г. Махачкала, ул. Хиз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роева 81 «г»  каб. № 358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</w:p>
    <w:p w:rsidR="0010373D" w:rsidRPr="00B82911" w:rsidRDefault="0010373D" w:rsidP="006F6424">
      <w:pPr>
        <w:spacing w:after="0" w:line="240" w:lineRule="auto"/>
        <w:ind w:left="-567"/>
        <w:jc w:val="center"/>
        <w:rPr>
          <w:rFonts w:ascii="Times New Roman" w:hAnsi="Times New Roman"/>
          <w:color w:val="006600"/>
          <w:sz w:val="28"/>
          <w:szCs w:val="28"/>
          <w:u w:val="single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E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-</w:t>
      </w:r>
      <w:r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mail</w:t>
      </w:r>
      <w:r w:rsidR="00636345" w:rsidRPr="00B82911">
        <w:rPr>
          <w:rFonts w:ascii="Times New Roman" w:hAnsi="Times New Roman"/>
          <w:b/>
          <w:color w:val="006600"/>
          <w:sz w:val="28"/>
          <w:szCs w:val="28"/>
        </w:rPr>
        <w:t>:</w:t>
      </w:r>
      <w:hyperlink r:id="rId11" w:history="1"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centr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.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gr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@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mail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.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ru</w:t>
        </w:r>
      </w:hyperlink>
    </w:p>
    <w:p w:rsidR="0010373D" w:rsidRPr="00B82911" w:rsidRDefault="00636345" w:rsidP="00B82911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Официальный сайт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: 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www</w:t>
      </w:r>
      <w:r w:rsidR="006F6424" w:rsidRPr="00B82911">
        <w:rPr>
          <w:rFonts w:ascii="Times New Roman" w:hAnsi="Times New Roman"/>
          <w:b/>
          <w:color w:val="006600"/>
          <w:sz w:val="28"/>
          <w:szCs w:val="28"/>
        </w:rPr>
        <w:t>.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ц-групп</w:t>
      </w:r>
      <w:proofErr w:type="gramStart"/>
      <w:r w:rsidRPr="00B82911">
        <w:rPr>
          <w:rFonts w:ascii="Times New Roman" w:hAnsi="Times New Roman"/>
          <w:b/>
          <w:color w:val="006600"/>
          <w:sz w:val="28"/>
          <w:szCs w:val="28"/>
        </w:rPr>
        <w:t>.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р</w:t>
      </w:r>
      <w:proofErr w:type="gramEnd"/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ф</w:t>
      </w:r>
    </w:p>
    <w:p w:rsidR="0010373D" w:rsidRPr="00B82911" w:rsidRDefault="0010373D" w:rsidP="00B82911">
      <w:pPr>
        <w:spacing w:after="0" w:line="240" w:lineRule="auto"/>
        <w:ind w:left="-567"/>
        <w:jc w:val="center"/>
        <w:rPr>
          <w:rFonts w:ascii="Times New Roman" w:hAnsi="Times New Roman"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ИНН:</w:t>
      </w:r>
      <w:r w:rsidRPr="00B82911">
        <w:rPr>
          <w:rFonts w:ascii="Times New Roman" w:hAnsi="Times New Roman"/>
          <w:color w:val="006600"/>
          <w:sz w:val="28"/>
          <w:szCs w:val="28"/>
        </w:rPr>
        <w:t xml:space="preserve"> 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0572021752 ОГРН: 1180571008881</w:t>
      </w:r>
    </w:p>
    <w:p w:rsidR="0010373D" w:rsidRPr="00B82911" w:rsidRDefault="00636345" w:rsidP="00B82911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proofErr w:type="gramStart"/>
      <w:r w:rsidRPr="00B82911">
        <w:rPr>
          <w:rFonts w:ascii="Times New Roman" w:hAnsi="Times New Roman"/>
          <w:b/>
          <w:color w:val="006600"/>
          <w:sz w:val="28"/>
          <w:szCs w:val="28"/>
        </w:rPr>
        <w:t>Контактные</w:t>
      </w:r>
      <w:proofErr w:type="gramEnd"/>
      <w:r w:rsidRPr="00B82911">
        <w:rPr>
          <w:rFonts w:ascii="Times New Roman" w:hAnsi="Times New Roman"/>
          <w:b/>
          <w:color w:val="006600"/>
          <w:sz w:val="28"/>
          <w:szCs w:val="28"/>
        </w:rPr>
        <w:t xml:space="preserve"> тел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: 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+ 7 (988</w:t>
      </w:r>
      <w:r w:rsidR="00B72496" w:rsidRPr="00B82911">
        <w:rPr>
          <w:rFonts w:ascii="Times New Roman" w:hAnsi="Times New Roman"/>
          <w:b/>
          <w:color w:val="006600"/>
          <w:sz w:val="28"/>
          <w:szCs w:val="28"/>
        </w:rPr>
        <w:t xml:space="preserve">) </w:t>
      </w:r>
      <w:r w:rsidR="0070265E" w:rsidRPr="00B82911">
        <w:rPr>
          <w:rFonts w:ascii="Times New Roman" w:hAnsi="Times New Roman"/>
          <w:b/>
          <w:color w:val="006600"/>
          <w:sz w:val="28"/>
          <w:szCs w:val="28"/>
        </w:rPr>
        <w:t>643-12-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21</w:t>
      </w:r>
      <w:r w:rsidR="0070265E" w:rsidRPr="00B82911">
        <w:rPr>
          <w:rFonts w:ascii="Times New Roman" w:hAnsi="Times New Roman"/>
          <w:b/>
          <w:color w:val="006600"/>
          <w:sz w:val="28"/>
          <w:szCs w:val="28"/>
        </w:rPr>
        <w:t>, + 7 (989) 442-50-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50</w:t>
      </w:r>
    </w:p>
    <w:p w:rsidR="00A06686" w:rsidRPr="0099703B" w:rsidRDefault="00A06686" w:rsidP="00B82911">
      <w:pPr>
        <w:pBdr>
          <w:bottom w:val="thickThinMediumGap" w:sz="24" w:space="1" w:color="006C31"/>
        </w:pBdr>
        <w:spacing w:after="0" w:line="240" w:lineRule="auto"/>
        <w:contextualSpacing/>
        <w:rPr>
          <w:b/>
        </w:rPr>
      </w:pPr>
    </w:p>
    <w:p w:rsidR="0066569B" w:rsidRDefault="00A541A6" w:rsidP="00C27C9A">
      <w:pPr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№115</w:t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</w:r>
      <w:r w:rsidR="0066569B" w:rsidRPr="0066569B">
        <w:rPr>
          <w:rFonts w:ascii="Times New Roman" w:hAnsi="Times New Roman"/>
          <w:b/>
          <w:sz w:val="24"/>
          <w:szCs w:val="28"/>
        </w:rPr>
        <w:tab/>
        <w:t xml:space="preserve">       </w:t>
      </w:r>
      <w:r w:rsidR="0066569B">
        <w:rPr>
          <w:rFonts w:ascii="Times New Roman" w:hAnsi="Times New Roman"/>
          <w:b/>
          <w:sz w:val="24"/>
          <w:szCs w:val="28"/>
        </w:rPr>
        <w:t xml:space="preserve">    </w:t>
      </w:r>
      <w:r>
        <w:rPr>
          <w:rFonts w:ascii="Times New Roman" w:hAnsi="Times New Roman"/>
          <w:b/>
          <w:sz w:val="24"/>
          <w:szCs w:val="28"/>
        </w:rPr>
        <w:t>08.04</w:t>
      </w:r>
      <w:r w:rsidR="00211088">
        <w:rPr>
          <w:rFonts w:ascii="Times New Roman" w:hAnsi="Times New Roman"/>
          <w:b/>
          <w:sz w:val="24"/>
          <w:szCs w:val="28"/>
        </w:rPr>
        <w:t>.2021г.</w:t>
      </w:r>
    </w:p>
    <w:p w:rsidR="00D36286" w:rsidRPr="0066569B" w:rsidRDefault="00D36286" w:rsidP="00C27C9A">
      <w:pPr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66569B" w:rsidRDefault="00D36286" w:rsidP="00F42C00">
      <w:pPr>
        <w:tabs>
          <w:tab w:val="left" w:pos="993"/>
        </w:tabs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Руководителям образовательных учреждений</w:t>
      </w:r>
    </w:p>
    <w:p w:rsidR="0066569B" w:rsidRPr="00111473" w:rsidRDefault="0066569B" w:rsidP="00F42C00">
      <w:pPr>
        <w:tabs>
          <w:tab w:val="left" w:pos="993"/>
        </w:tabs>
        <w:ind w:left="142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«Центр Групп» осуществляет услуги по организации школьного питания в  СОШ г.</w:t>
      </w:r>
      <w:r w:rsidR="00AC2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Каспийск в соответствии с государственными контрактами по ФЗ- 44. В меню присутствующем в условиях контракта имеются нарушения, за что компания и группа диетологов несет ответственность за не соответствие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приложением 10 к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2.3/2.4.3590 -20 Энергетическая ценность -2350 ккал на одного ребёнка в день, из которых завтрак 20-25%, а обед -30-35%.  Таким образом, завтрак по Энергетической ценности должен составлять около 470-580 ккал/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., а </w:t>
      </w:r>
      <w:r w:rsidR="00AC2456">
        <w:rPr>
          <w:rFonts w:ascii="Times New Roman" w:hAnsi="Times New Roman"/>
          <w:sz w:val="28"/>
          <w:szCs w:val="28"/>
        </w:rPr>
        <w:t>обед около 822 ккал/</w:t>
      </w:r>
      <w:proofErr w:type="spellStart"/>
      <w:r w:rsidR="00AC2456"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Суммарный объём пищи на завтрак ребёнка 7-11 лет - 500 гр., на обед -700 гр.  В меню</w:t>
      </w:r>
      <w:proofErr w:type="gramEnd"/>
      <w:r>
        <w:rPr>
          <w:rFonts w:ascii="Times New Roman" w:hAnsi="Times New Roman"/>
          <w:sz w:val="28"/>
          <w:szCs w:val="28"/>
        </w:rPr>
        <w:t xml:space="preserve"> по условиям контракта </w:t>
      </w:r>
      <w:r w:rsidR="00AC2456">
        <w:rPr>
          <w:rFonts w:ascii="Times New Roman" w:hAnsi="Times New Roman"/>
          <w:sz w:val="28"/>
          <w:szCs w:val="28"/>
        </w:rPr>
        <w:t xml:space="preserve">на завтрак более 650 </w:t>
      </w:r>
      <w:proofErr w:type="spellStart"/>
      <w:r w:rsidR="00AC2456">
        <w:rPr>
          <w:rFonts w:ascii="Times New Roman" w:hAnsi="Times New Roman"/>
          <w:sz w:val="28"/>
          <w:szCs w:val="28"/>
        </w:rPr>
        <w:t>кк</w:t>
      </w:r>
      <w:proofErr w:type="spellEnd"/>
      <w:r w:rsidR="00AC2456">
        <w:rPr>
          <w:rFonts w:ascii="Times New Roman" w:hAnsi="Times New Roman"/>
          <w:sz w:val="28"/>
          <w:szCs w:val="28"/>
        </w:rPr>
        <w:t xml:space="preserve">, что превышает 250 </w:t>
      </w:r>
      <w:proofErr w:type="spellStart"/>
      <w:r w:rsidR="00AC2456">
        <w:rPr>
          <w:rFonts w:ascii="Times New Roman" w:hAnsi="Times New Roman"/>
          <w:sz w:val="28"/>
          <w:szCs w:val="28"/>
        </w:rPr>
        <w:t>кк</w:t>
      </w:r>
      <w:proofErr w:type="spellEnd"/>
      <w:r w:rsidR="00AC2456">
        <w:rPr>
          <w:rFonts w:ascii="Times New Roman" w:hAnsi="Times New Roman"/>
          <w:sz w:val="28"/>
          <w:szCs w:val="28"/>
        </w:rPr>
        <w:t xml:space="preserve">, в обед 1000 </w:t>
      </w:r>
      <w:proofErr w:type="spellStart"/>
      <w:r w:rsidR="00AC2456">
        <w:rPr>
          <w:rFonts w:ascii="Times New Roman" w:hAnsi="Times New Roman"/>
          <w:sz w:val="28"/>
          <w:szCs w:val="28"/>
        </w:rPr>
        <w:t>кк</w:t>
      </w:r>
      <w:proofErr w:type="spellEnd"/>
      <w:r w:rsidR="00AC2456">
        <w:rPr>
          <w:rFonts w:ascii="Times New Roman" w:hAnsi="Times New Roman"/>
          <w:sz w:val="28"/>
          <w:szCs w:val="28"/>
        </w:rPr>
        <w:t xml:space="preserve">., что превышает 178 </w:t>
      </w:r>
      <w:proofErr w:type="spellStart"/>
      <w:r w:rsidR="00AC2456">
        <w:rPr>
          <w:rFonts w:ascii="Times New Roman" w:hAnsi="Times New Roman"/>
          <w:sz w:val="28"/>
          <w:szCs w:val="28"/>
        </w:rPr>
        <w:t>кк</w:t>
      </w:r>
      <w:proofErr w:type="spellEnd"/>
      <w:r w:rsidR="00AC2456">
        <w:rPr>
          <w:rFonts w:ascii="Times New Roman" w:hAnsi="Times New Roman"/>
          <w:sz w:val="28"/>
          <w:szCs w:val="28"/>
        </w:rPr>
        <w:t xml:space="preserve">. Суммарный завтрак </w:t>
      </w:r>
      <w:r w:rsidR="00A15C2F">
        <w:rPr>
          <w:rFonts w:ascii="Times New Roman" w:hAnsi="Times New Roman"/>
          <w:sz w:val="28"/>
          <w:szCs w:val="28"/>
        </w:rPr>
        <w:t xml:space="preserve">составляет </w:t>
      </w:r>
      <w:r w:rsidR="00AC2456">
        <w:rPr>
          <w:rFonts w:ascii="Times New Roman" w:hAnsi="Times New Roman"/>
          <w:sz w:val="28"/>
          <w:szCs w:val="28"/>
        </w:rPr>
        <w:t xml:space="preserve">более 630 </w:t>
      </w:r>
      <w:proofErr w:type="spellStart"/>
      <w:r w:rsidR="00AC2456">
        <w:rPr>
          <w:rFonts w:ascii="Times New Roman" w:hAnsi="Times New Roman"/>
          <w:sz w:val="28"/>
          <w:szCs w:val="28"/>
        </w:rPr>
        <w:t>гр</w:t>
      </w:r>
      <w:proofErr w:type="spellEnd"/>
      <w:r w:rsidR="00A15C2F">
        <w:rPr>
          <w:rFonts w:ascii="Times New Roman" w:hAnsi="Times New Roman"/>
          <w:sz w:val="28"/>
          <w:szCs w:val="28"/>
        </w:rPr>
        <w:t>, что превышает 150 гр., обед более 770 гр., что превышает 70 гр.</w:t>
      </w:r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 технологической карте  первых блюд, указанных в меню в число ингре</w:t>
      </w:r>
      <w:r w:rsidR="00A15C2F">
        <w:rPr>
          <w:rFonts w:ascii="Times New Roman" w:hAnsi="Times New Roman"/>
          <w:sz w:val="28"/>
          <w:szCs w:val="28"/>
        </w:rPr>
        <w:t xml:space="preserve">диентов не входит мясо говядины. В меню с условий присутствуют в первых блюдах, </w:t>
      </w:r>
      <w:r>
        <w:rPr>
          <w:rFonts w:ascii="Times New Roman" w:hAnsi="Times New Roman"/>
          <w:sz w:val="28"/>
          <w:szCs w:val="28"/>
        </w:rPr>
        <w:t xml:space="preserve">что является нарушением нормы. </w:t>
      </w:r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каши рассыпчатые в соответствии с технологической картой блюда и рецепт</w:t>
      </w:r>
      <w:r w:rsidR="00A15C2F">
        <w:rPr>
          <w:rFonts w:ascii="Times New Roman" w:hAnsi="Times New Roman"/>
          <w:sz w:val="28"/>
          <w:szCs w:val="28"/>
        </w:rPr>
        <w:t>урой молоко не входит. По данному меню идет молоко по 100 гр.</w:t>
      </w:r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Овощи урожая прошлого года (капусту, репчатый лук, корнеплоды и др.) в период после 1 марта допускается использовать только после термической обработки. Таким образом, салаты из капусты, моркови нельзя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использовать в рационе питания детей. Меню должно быть сезонным.  (Санитарно-эпидемиологические правила и нормативы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2.4.5.2409-08) </w:t>
      </w:r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 (приложение) что должно подтверждаться необходимыми расчетами. (Санитарно-эпидемиологические правила и нормативы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2.4.5.2409-08 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541A6" w:rsidRDefault="00A541A6" w:rsidP="00A541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E65922" w:rsidRDefault="00A15C2F" w:rsidP="00D3628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предлагаем Вам </w:t>
      </w:r>
      <w:r w:rsidR="00D865EA">
        <w:rPr>
          <w:rFonts w:ascii="Times New Roman" w:hAnsi="Times New Roman"/>
          <w:sz w:val="28"/>
          <w:szCs w:val="28"/>
        </w:rPr>
        <w:t>согласовать корректировки в Примерном</w:t>
      </w:r>
      <w:r w:rsidR="00A541A6">
        <w:rPr>
          <w:rFonts w:ascii="Times New Roman" w:hAnsi="Times New Roman"/>
          <w:sz w:val="28"/>
          <w:szCs w:val="28"/>
        </w:rPr>
        <w:t xml:space="preserve"> меню</w:t>
      </w:r>
      <w:r w:rsidR="00D36286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D36286">
        <w:rPr>
          <w:rFonts w:ascii="Times New Roman" w:hAnsi="Times New Roman"/>
          <w:sz w:val="28"/>
          <w:szCs w:val="28"/>
        </w:rPr>
        <w:t>техзадания</w:t>
      </w:r>
      <w:proofErr w:type="spellEnd"/>
      <w:r w:rsidR="00A541A6">
        <w:rPr>
          <w:rFonts w:ascii="Times New Roman" w:hAnsi="Times New Roman"/>
          <w:sz w:val="28"/>
          <w:szCs w:val="28"/>
        </w:rPr>
        <w:t>, в соответствии</w:t>
      </w:r>
      <w:r>
        <w:rPr>
          <w:rFonts w:ascii="Times New Roman" w:hAnsi="Times New Roman"/>
          <w:sz w:val="28"/>
          <w:szCs w:val="28"/>
        </w:rPr>
        <w:t xml:space="preserve"> нормам</w:t>
      </w:r>
      <w:r w:rsidR="00D865EA">
        <w:rPr>
          <w:rFonts w:ascii="Times New Roman" w:hAnsi="Times New Roman"/>
          <w:sz w:val="28"/>
          <w:szCs w:val="28"/>
        </w:rPr>
        <w:t xml:space="preserve"> и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5EA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="00D865EA" w:rsidRPr="00D865EA">
        <w:rPr>
          <w:rFonts w:ascii="Times New Roman" w:hAnsi="Times New Roman"/>
          <w:b/>
          <w:sz w:val="28"/>
          <w:szCs w:val="28"/>
        </w:rPr>
        <w:t xml:space="preserve"> от 20.10.2020 г. п.8 часть 8.1.3 </w:t>
      </w:r>
      <w:proofErr w:type="spellStart"/>
      <w:r w:rsidR="00D865EA" w:rsidRPr="00D865EA">
        <w:rPr>
          <w:rFonts w:ascii="Times New Roman" w:hAnsi="Times New Roman"/>
          <w:b/>
          <w:sz w:val="28"/>
          <w:szCs w:val="28"/>
        </w:rPr>
        <w:t>рег</w:t>
      </w:r>
      <w:proofErr w:type="spellEnd"/>
      <w:r w:rsidR="00D865EA" w:rsidRPr="00D865EA">
        <w:rPr>
          <w:rFonts w:ascii="Times New Roman" w:hAnsi="Times New Roman"/>
          <w:b/>
          <w:sz w:val="28"/>
          <w:szCs w:val="28"/>
        </w:rPr>
        <w:t xml:space="preserve">. №60833 </w:t>
      </w:r>
      <w:r w:rsidR="00D865EA">
        <w:rPr>
          <w:rFonts w:ascii="Times New Roman" w:hAnsi="Times New Roman"/>
          <w:sz w:val="28"/>
          <w:szCs w:val="28"/>
        </w:rPr>
        <w:t>и составить дополнительный акт к контракту</w:t>
      </w:r>
      <w:r w:rsidR="00D36286">
        <w:rPr>
          <w:rFonts w:ascii="Times New Roman" w:hAnsi="Times New Roman"/>
          <w:sz w:val="28"/>
          <w:szCs w:val="28"/>
        </w:rPr>
        <w:t>.</w:t>
      </w:r>
    </w:p>
    <w:p w:rsidR="00E65922" w:rsidRDefault="00E65922" w:rsidP="0052174D">
      <w:pPr>
        <w:tabs>
          <w:tab w:val="left" w:pos="5594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3746BB" w:rsidRDefault="003746BB" w:rsidP="003746BB">
      <w:p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</w:p>
    <w:p w:rsidR="003746BB" w:rsidRDefault="003746BB" w:rsidP="003746BB">
      <w:p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46BB" w:rsidRDefault="003746BB" w:rsidP="003746BB">
      <w:p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</w:p>
    <w:p w:rsidR="003746BB" w:rsidRPr="00D36286" w:rsidRDefault="00D36286" w:rsidP="003746BB">
      <w:pPr>
        <w:tabs>
          <w:tab w:val="left" w:pos="709"/>
        </w:tabs>
        <w:contextualSpacing/>
        <w:rPr>
          <w:rFonts w:ascii="Times New Roman" w:hAnsi="Times New Roman"/>
          <w:b/>
          <w:sz w:val="28"/>
          <w:szCs w:val="28"/>
        </w:rPr>
      </w:pPr>
      <w:r w:rsidRPr="00D36286">
        <w:rPr>
          <w:rFonts w:ascii="Times New Roman" w:hAnsi="Times New Roman"/>
          <w:b/>
          <w:sz w:val="28"/>
          <w:szCs w:val="28"/>
        </w:rPr>
        <w:t>С уважением</w:t>
      </w:r>
    </w:p>
    <w:p w:rsidR="004B2D15" w:rsidRPr="003746BB" w:rsidRDefault="003746BB" w:rsidP="003746BB">
      <w:p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  <w:r w:rsidRPr="008B7CAC">
        <w:rPr>
          <w:rFonts w:ascii="Times New Roman" w:hAnsi="Times New Roman"/>
          <w:b/>
          <w:sz w:val="28"/>
          <w:szCs w:val="28"/>
        </w:rPr>
        <w:t xml:space="preserve">Ген.директор                                                                         </w:t>
      </w:r>
      <w:proofErr w:type="spellStart"/>
      <w:r w:rsidRPr="008B7CAC">
        <w:rPr>
          <w:rFonts w:ascii="Times New Roman" w:hAnsi="Times New Roman"/>
          <w:b/>
          <w:sz w:val="28"/>
          <w:szCs w:val="28"/>
        </w:rPr>
        <w:t>Магомедова</w:t>
      </w:r>
      <w:proofErr w:type="gramStart"/>
      <w:r w:rsidRPr="008B7CA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8B7CAC">
        <w:rPr>
          <w:rFonts w:ascii="Times New Roman" w:hAnsi="Times New Roman"/>
          <w:b/>
          <w:sz w:val="28"/>
          <w:szCs w:val="28"/>
        </w:rPr>
        <w:t>.А</w:t>
      </w:r>
      <w:proofErr w:type="spellEnd"/>
      <w:r w:rsidR="004B2D15" w:rsidRPr="003746BB">
        <w:rPr>
          <w:rFonts w:ascii="Times New Roman" w:hAnsi="Times New Roman"/>
          <w:sz w:val="28"/>
          <w:szCs w:val="28"/>
        </w:rPr>
        <w:tab/>
      </w:r>
    </w:p>
    <w:sectPr w:rsidR="004B2D15" w:rsidRPr="003746BB" w:rsidSect="00B829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709" w:left="1701" w:header="708" w:footer="708" w:gutter="0"/>
      <w:pgBorders w:offsetFrom="page">
        <w:top w:val="thickThinMediumGap" w:sz="24" w:space="24" w:color="006C31"/>
        <w:left w:val="thickThinMediumGap" w:sz="24" w:space="24" w:color="006C31"/>
        <w:bottom w:val="thickThinMediumGap" w:sz="24" w:space="24" w:color="006C31"/>
        <w:right w:val="thickThinMediumGap" w:sz="24" w:space="24" w:color="006C3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B2" w:rsidRDefault="00685BB2" w:rsidP="0070265E">
      <w:pPr>
        <w:spacing w:after="0" w:line="240" w:lineRule="auto"/>
      </w:pPr>
      <w:r>
        <w:separator/>
      </w:r>
    </w:p>
  </w:endnote>
  <w:endnote w:type="continuationSeparator" w:id="0">
    <w:p w:rsidR="00685BB2" w:rsidRDefault="00685BB2" w:rsidP="0070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B2" w:rsidRDefault="00685BB2" w:rsidP="0070265E">
      <w:pPr>
        <w:spacing w:after="0" w:line="240" w:lineRule="auto"/>
      </w:pPr>
      <w:r>
        <w:separator/>
      </w:r>
    </w:p>
  </w:footnote>
  <w:footnote w:type="continuationSeparator" w:id="0">
    <w:p w:rsidR="00685BB2" w:rsidRDefault="00685BB2" w:rsidP="0070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74A"/>
    <w:multiLevelType w:val="hybridMultilevel"/>
    <w:tmpl w:val="624435F4"/>
    <w:lvl w:ilvl="0" w:tplc="A0F6A8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45DB"/>
    <w:rsid w:val="0000102F"/>
    <w:rsid w:val="00005059"/>
    <w:rsid w:val="0001319F"/>
    <w:rsid w:val="00015023"/>
    <w:rsid w:val="000162E3"/>
    <w:rsid w:val="00024F21"/>
    <w:rsid w:val="0007305A"/>
    <w:rsid w:val="000844D1"/>
    <w:rsid w:val="000F47AD"/>
    <w:rsid w:val="0010373D"/>
    <w:rsid w:val="00110348"/>
    <w:rsid w:val="00111473"/>
    <w:rsid w:val="00133691"/>
    <w:rsid w:val="001808B6"/>
    <w:rsid w:val="001A481E"/>
    <w:rsid w:val="00211088"/>
    <w:rsid w:val="00222271"/>
    <w:rsid w:val="0024728F"/>
    <w:rsid w:val="00281ED5"/>
    <w:rsid w:val="002A2D8B"/>
    <w:rsid w:val="002C2DE1"/>
    <w:rsid w:val="002D26E9"/>
    <w:rsid w:val="002E0E12"/>
    <w:rsid w:val="002F5114"/>
    <w:rsid w:val="00302EEB"/>
    <w:rsid w:val="00367BC2"/>
    <w:rsid w:val="003746BB"/>
    <w:rsid w:val="003933D5"/>
    <w:rsid w:val="00394BF9"/>
    <w:rsid w:val="003A3471"/>
    <w:rsid w:val="003E2AD3"/>
    <w:rsid w:val="00407701"/>
    <w:rsid w:val="00421C3D"/>
    <w:rsid w:val="00452201"/>
    <w:rsid w:val="004B2D15"/>
    <w:rsid w:val="004F0F0E"/>
    <w:rsid w:val="004F3993"/>
    <w:rsid w:val="004F6157"/>
    <w:rsid w:val="0052174D"/>
    <w:rsid w:val="00553F01"/>
    <w:rsid w:val="00554FF4"/>
    <w:rsid w:val="00556191"/>
    <w:rsid w:val="005A4ADF"/>
    <w:rsid w:val="00622DD7"/>
    <w:rsid w:val="00636345"/>
    <w:rsid w:val="0066569B"/>
    <w:rsid w:val="00682B4B"/>
    <w:rsid w:val="00685BB2"/>
    <w:rsid w:val="006A71C9"/>
    <w:rsid w:val="006B0406"/>
    <w:rsid w:val="006C0AE7"/>
    <w:rsid w:val="006C45DB"/>
    <w:rsid w:val="006F15BD"/>
    <w:rsid w:val="006F3725"/>
    <w:rsid w:val="006F6424"/>
    <w:rsid w:val="0070265E"/>
    <w:rsid w:val="00744DC3"/>
    <w:rsid w:val="0074556C"/>
    <w:rsid w:val="00764115"/>
    <w:rsid w:val="007818F7"/>
    <w:rsid w:val="00791DF4"/>
    <w:rsid w:val="007B372F"/>
    <w:rsid w:val="007D0F2D"/>
    <w:rsid w:val="00817610"/>
    <w:rsid w:val="00824368"/>
    <w:rsid w:val="00892B91"/>
    <w:rsid w:val="008B7CAC"/>
    <w:rsid w:val="008C2814"/>
    <w:rsid w:val="00902CDD"/>
    <w:rsid w:val="009034BA"/>
    <w:rsid w:val="009062FB"/>
    <w:rsid w:val="0099703B"/>
    <w:rsid w:val="009C602E"/>
    <w:rsid w:val="009E5310"/>
    <w:rsid w:val="00A06686"/>
    <w:rsid w:val="00A15C2F"/>
    <w:rsid w:val="00A33CD2"/>
    <w:rsid w:val="00A43493"/>
    <w:rsid w:val="00A541A6"/>
    <w:rsid w:val="00A661BC"/>
    <w:rsid w:val="00A66EA5"/>
    <w:rsid w:val="00A8346D"/>
    <w:rsid w:val="00AB7BFD"/>
    <w:rsid w:val="00AB7D58"/>
    <w:rsid w:val="00AC2456"/>
    <w:rsid w:val="00AE3005"/>
    <w:rsid w:val="00B16C11"/>
    <w:rsid w:val="00B606A3"/>
    <w:rsid w:val="00B72496"/>
    <w:rsid w:val="00B82911"/>
    <w:rsid w:val="00B928B3"/>
    <w:rsid w:val="00C13BB2"/>
    <w:rsid w:val="00C27C9A"/>
    <w:rsid w:val="00C31A34"/>
    <w:rsid w:val="00C4345A"/>
    <w:rsid w:val="00C70B9B"/>
    <w:rsid w:val="00C7688C"/>
    <w:rsid w:val="00CA40E4"/>
    <w:rsid w:val="00CB02C7"/>
    <w:rsid w:val="00CC4EF3"/>
    <w:rsid w:val="00CD716C"/>
    <w:rsid w:val="00CE1C7F"/>
    <w:rsid w:val="00D208EA"/>
    <w:rsid w:val="00D36286"/>
    <w:rsid w:val="00D55C5D"/>
    <w:rsid w:val="00D6109D"/>
    <w:rsid w:val="00D659F2"/>
    <w:rsid w:val="00D816B2"/>
    <w:rsid w:val="00D865EA"/>
    <w:rsid w:val="00DB680F"/>
    <w:rsid w:val="00DC12ED"/>
    <w:rsid w:val="00DD0D94"/>
    <w:rsid w:val="00DE103B"/>
    <w:rsid w:val="00DE1AB3"/>
    <w:rsid w:val="00E65922"/>
    <w:rsid w:val="00EE4EEB"/>
    <w:rsid w:val="00EF7F14"/>
    <w:rsid w:val="00F055A8"/>
    <w:rsid w:val="00F42C00"/>
    <w:rsid w:val="00F55F75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37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65E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66EA5"/>
    <w:rPr>
      <w:b/>
      <w:bCs/>
    </w:rPr>
  </w:style>
  <w:style w:type="paragraph" w:styleId="ab">
    <w:name w:val="List Paragraph"/>
    <w:basedOn w:val="a"/>
    <w:uiPriority w:val="34"/>
    <w:qFormat/>
    <w:rsid w:val="0039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DC3"/>
    <w:rPr>
      <w:rFonts w:asciiTheme="majorHAnsi" w:eastAsiaTheme="majorEastAsia" w:hAnsiTheme="majorHAnsi" w:cstheme="majorBidi"/>
      <w:color w:val="AE9638" w:themeColor="accent1" w:themeShade="BF"/>
      <w:sz w:val="32"/>
      <w:szCs w:val="32"/>
      <w:lang w:eastAsia="ru-RU"/>
    </w:rPr>
  </w:style>
  <w:style w:type="character" w:styleId="ac">
    <w:name w:val="Subtle Emphasis"/>
    <w:basedOn w:val="a0"/>
    <w:uiPriority w:val="19"/>
    <w:qFormat/>
    <w:rsid w:val="00D659F2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4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n">
    <w:name w:val="down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348"/>
    <w:rPr>
      <w:rFonts w:asciiTheme="majorHAnsi" w:eastAsiaTheme="majorEastAsia" w:hAnsiTheme="majorHAnsi" w:cstheme="majorBidi"/>
      <w:color w:val="AE9638" w:themeColor="accent1" w:themeShade="BF"/>
      <w:sz w:val="26"/>
      <w:szCs w:val="26"/>
      <w:lang w:eastAsia="ru-RU"/>
    </w:rPr>
  </w:style>
  <w:style w:type="table" w:styleId="ae">
    <w:name w:val="Table Grid"/>
    <w:basedOn w:val="a1"/>
    <w:uiPriority w:val="39"/>
    <w:rsid w:val="0052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217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37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65E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66EA5"/>
    <w:rPr>
      <w:b/>
      <w:bCs/>
    </w:rPr>
  </w:style>
  <w:style w:type="paragraph" w:styleId="ab">
    <w:name w:val="List Paragraph"/>
    <w:basedOn w:val="a"/>
    <w:uiPriority w:val="34"/>
    <w:qFormat/>
    <w:rsid w:val="0039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DC3"/>
    <w:rPr>
      <w:rFonts w:asciiTheme="majorHAnsi" w:eastAsiaTheme="majorEastAsia" w:hAnsiTheme="majorHAnsi" w:cstheme="majorBidi"/>
      <w:color w:val="AE9638" w:themeColor="accent1" w:themeShade="BF"/>
      <w:sz w:val="32"/>
      <w:szCs w:val="32"/>
      <w:lang w:eastAsia="ru-RU"/>
    </w:rPr>
  </w:style>
  <w:style w:type="character" w:styleId="ac">
    <w:name w:val="Subtle Emphasis"/>
    <w:basedOn w:val="a0"/>
    <w:uiPriority w:val="19"/>
    <w:qFormat/>
    <w:rsid w:val="00D659F2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4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n">
    <w:name w:val="down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348"/>
    <w:rPr>
      <w:rFonts w:asciiTheme="majorHAnsi" w:eastAsiaTheme="majorEastAsia" w:hAnsiTheme="majorHAnsi" w:cstheme="majorBidi"/>
      <w:color w:val="AE9638" w:themeColor="accent1" w:themeShade="BF"/>
      <w:sz w:val="26"/>
      <w:szCs w:val="26"/>
      <w:lang w:eastAsia="ru-RU"/>
    </w:rPr>
  </w:style>
  <w:style w:type="table" w:styleId="ae">
    <w:name w:val="Table Grid"/>
    <w:basedOn w:val="a1"/>
    <w:uiPriority w:val="39"/>
    <w:rsid w:val="0052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217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.gr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5591-E543-49EC-8CEA-7F6E6997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2021-03-18T10:21:00Z</dcterms:created>
  <dcterms:modified xsi:type="dcterms:W3CDTF">2021-04-09T07:28:00Z</dcterms:modified>
</cp:coreProperties>
</file>