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C5" w:rsidRPr="005028C5" w:rsidRDefault="005028C5" w:rsidP="0050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28C5">
        <w:rPr>
          <w:rFonts w:ascii="Times New Roman" w:eastAsia="Calibri" w:hAnsi="Times New Roman" w:cs="Times New Roman"/>
          <w:b/>
          <w:sz w:val="24"/>
          <w:szCs w:val="24"/>
        </w:rPr>
        <w:t>МОКУ «С(К)ОШ№10 (VIII ВИДА)» г. КАСПИЙСК РД</w:t>
      </w:r>
    </w:p>
    <w:p w:rsidR="005028C5" w:rsidRPr="005028C5" w:rsidRDefault="005028C5" w:rsidP="0050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C5" w:rsidRPr="005028C5" w:rsidRDefault="005028C5" w:rsidP="0050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8C5" w:rsidRPr="005028C5" w:rsidRDefault="005028C5" w:rsidP="00502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5028C5" w:rsidRPr="005028C5" w:rsidTr="00BB0FB8">
        <w:trPr>
          <w:trHeight w:val="1843"/>
        </w:trPr>
        <w:tc>
          <w:tcPr>
            <w:tcW w:w="4786" w:type="dxa"/>
          </w:tcPr>
          <w:p w:rsidR="005028C5" w:rsidRPr="005028C5" w:rsidRDefault="005028C5" w:rsidP="005028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28C5">
              <w:rPr>
                <w:rFonts w:ascii="Times New Roman" w:eastAsia="Calibri" w:hAnsi="Times New Roman" w:cs="Times New Roman"/>
                <w:b/>
                <w:sz w:val="24"/>
              </w:rPr>
              <w:t>Рассмотрено</w:t>
            </w:r>
          </w:p>
          <w:p w:rsidR="005028C5" w:rsidRPr="005028C5" w:rsidRDefault="005028C5" w:rsidP="005028C5">
            <w:pPr>
              <w:rPr>
                <w:rFonts w:ascii="Times New Roman" w:eastAsia="Batang" w:hAnsi="Times New Roman" w:cs="Times New Roman"/>
                <w:sz w:val="24"/>
                <w:lang w:eastAsia="ko-KR"/>
              </w:rPr>
            </w:pPr>
            <w:r w:rsidRPr="005028C5">
              <w:rPr>
                <w:rFonts w:ascii="Times New Roman" w:eastAsia="Batang" w:hAnsi="Times New Roman" w:cs="Times New Roman"/>
                <w:sz w:val="24"/>
                <w:lang w:eastAsia="ko-KR"/>
              </w:rPr>
              <w:t>на педагогическом   совете</w:t>
            </w:r>
          </w:p>
          <w:p w:rsidR="005028C5" w:rsidRPr="005028C5" w:rsidRDefault="005028C5" w:rsidP="005028C5">
            <w:pPr>
              <w:rPr>
                <w:rFonts w:ascii="Times New Roman" w:eastAsia="Batang" w:hAnsi="Times New Roman" w:cs="Times New Roman"/>
                <w:sz w:val="24"/>
                <w:lang w:eastAsia="ko-KR"/>
              </w:rPr>
            </w:pPr>
            <w:r w:rsidRPr="005028C5">
              <w:rPr>
                <w:rFonts w:ascii="Times New Roman" w:eastAsia="Batang" w:hAnsi="Times New Roman" w:cs="Times New Roman"/>
                <w:sz w:val="24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5028C5" w:rsidRPr="005028C5" w:rsidRDefault="005028C5" w:rsidP="005028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proofErr w:type="gramStart"/>
            <w:r w:rsidRPr="005028C5">
              <w:rPr>
                <w:rFonts w:ascii="Times New Roman" w:eastAsia="Calibri" w:hAnsi="Times New Roman" w:cs="Times New Roman"/>
                <w:b/>
                <w:sz w:val="24"/>
              </w:rPr>
              <w:t>Утверждаю:</w:t>
            </w:r>
            <w:r w:rsidRPr="005028C5">
              <w:rPr>
                <w:rFonts w:ascii="Times New Roman" w:eastAsia="Calibri" w:hAnsi="Times New Roman" w:cs="Times New Roman"/>
                <w:sz w:val="24"/>
              </w:rPr>
              <w:t>Директор</w:t>
            </w:r>
            <w:proofErr w:type="spellEnd"/>
            <w:proofErr w:type="gramEnd"/>
            <w:r w:rsidRPr="005028C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5028C5">
              <w:rPr>
                <w:rFonts w:ascii="Times New Roman" w:eastAsia="Calibri" w:hAnsi="Times New Roman" w:cs="Times New Roman"/>
                <w:sz w:val="24"/>
              </w:rPr>
              <w:br/>
              <w:t>МОКУ</w:t>
            </w:r>
          </w:p>
          <w:p w:rsidR="005028C5" w:rsidRPr="005028C5" w:rsidRDefault="005028C5" w:rsidP="005028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028C5">
              <w:rPr>
                <w:rFonts w:ascii="Times New Roman" w:eastAsia="Calibri" w:hAnsi="Times New Roman" w:cs="Times New Roman"/>
                <w:sz w:val="24"/>
              </w:rPr>
              <w:t xml:space="preserve"> «С(К)ОШ№10(</w:t>
            </w:r>
            <w:r w:rsidRPr="005028C5">
              <w:rPr>
                <w:rFonts w:ascii="Times New Roman" w:eastAsia="Calibri" w:hAnsi="Times New Roman" w:cs="Times New Roman"/>
                <w:sz w:val="24"/>
                <w:lang w:val="en-US"/>
              </w:rPr>
              <w:t>VIII</w:t>
            </w:r>
            <w:r w:rsidRPr="005028C5">
              <w:rPr>
                <w:rFonts w:ascii="Times New Roman" w:eastAsia="Calibri" w:hAnsi="Times New Roman" w:cs="Times New Roman"/>
                <w:sz w:val="24"/>
              </w:rPr>
              <w:t>вида</w:t>
            </w:r>
            <w:proofErr w:type="gramStart"/>
            <w:r w:rsidRPr="005028C5">
              <w:rPr>
                <w:rFonts w:ascii="Times New Roman" w:eastAsia="Calibri" w:hAnsi="Times New Roman" w:cs="Times New Roman"/>
                <w:sz w:val="24"/>
              </w:rPr>
              <w:t>)»--</w:t>
            </w:r>
            <w:proofErr w:type="gramEnd"/>
            <w:r w:rsidRPr="005028C5">
              <w:rPr>
                <w:rFonts w:ascii="Times New Roman" w:eastAsia="Calibri" w:hAnsi="Times New Roman" w:cs="Times New Roman"/>
                <w:noProof/>
                <w:sz w:val="24"/>
              </w:rPr>
              <w:drawing>
                <wp:inline distT="0" distB="0" distL="0" distR="0" wp14:anchorId="23D3B3FF" wp14:editId="0BAD03EC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028C5">
              <w:rPr>
                <w:rFonts w:ascii="Times New Roman" w:eastAsia="Calibri" w:hAnsi="Times New Roman" w:cs="Times New Roman"/>
                <w:sz w:val="24"/>
              </w:rPr>
              <w:t xml:space="preserve">---------- </w:t>
            </w:r>
            <w:proofErr w:type="spellStart"/>
            <w:r w:rsidRPr="005028C5">
              <w:rPr>
                <w:rFonts w:ascii="Times New Roman" w:eastAsia="Calibri" w:hAnsi="Times New Roman" w:cs="Times New Roman"/>
                <w:sz w:val="24"/>
              </w:rPr>
              <w:t>А.З.Азизагаев</w:t>
            </w:r>
            <w:proofErr w:type="spellEnd"/>
            <w:r w:rsidRPr="005028C5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5028C5" w:rsidRPr="005028C5" w:rsidRDefault="005028C5" w:rsidP="005028C5">
            <w:pPr>
              <w:rPr>
                <w:rFonts w:ascii="Times New Roman" w:eastAsia="Batang" w:hAnsi="Times New Roman" w:cs="Times New Roman"/>
                <w:sz w:val="24"/>
                <w:lang w:eastAsia="ko-KR"/>
              </w:rPr>
            </w:pPr>
          </w:p>
          <w:p w:rsidR="005028C5" w:rsidRPr="005028C5" w:rsidRDefault="005028C5" w:rsidP="005028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028C5">
              <w:rPr>
                <w:rFonts w:ascii="Times New Roman" w:eastAsia="Calibri" w:hAnsi="Times New Roman" w:cs="Times New Roman"/>
                <w:sz w:val="24"/>
              </w:rPr>
              <w:t>Приказ № 15     от «__15_» __02</w:t>
            </w:r>
            <w:proofErr w:type="gramStart"/>
            <w:r w:rsidRPr="005028C5">
              <w:rPr>
                <w:rFonts w:ascii="Times New Roman" w:eastAsia="Calibri" w:hAnsi="Times New Roman" w:cs="Times New Roman"/>
                <w:sz w:val="24"/>
              </w:rPr>
              <w:t>_  2021</w:t>
            </w:r>
            <w:proofErr w:type="gramEnd"/>
            <w:r w:rsidRPr="005028C5">
              <w:rPr>
                <w:rFonts w:ascii="Times New Roman" w:eastAsia="Calibri" w:hAnsi="Times New Roman" w:cs="Times New Roman"/>
                <w:sz w:val="24"/>
              </w:rPr>
              <w:t xml:space="preserve">   г.</w:t>
            </w:r>
          </w:p>
        </w:tc>
      </w:tr>
    </w:tbl>
    <w:p w:rsidR="00EA39D0" w:rsidRDefault="00EA39D0" w:rsidP="00EA39D0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614460" w:rsidRDefault="00614460" w:rsidP="00EA39D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ПОЛОЖЕНИЕ </w:t>
      </w:r>
    </w:p>
    <w:p w:rsidR="008144CD" w:rsidRDefault="008144CD" w:rsidP="00EA39D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8144CD" w:rsidRDefault="0026718F" w:rsidP="00210FF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«</w:t>
      </w:r>
      <w:r w:rsidRPr="00267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режиме рабочего времени и времени отдыха педагогических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иных </w:t>
      </w:r>
    </w:p>
    <w:p w:rsidR="008144CD" w:rsidRDefault="008144CD" w:rsidP="00210FF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144CD" w:rsidRDefault="0026718F" w:rsidP="00210FF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67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работников</w:t>
      </w:r>
    </w:p>
    <w:p w:rsidR="00B264EC" w:rsidRDefault="0026718F" w:rsidP="00210FFF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67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A39D0" w:rsidRPr="00267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267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</w:t>
      </w:r>
      <w:r w:rsidR="00EA39D0" w:rsidRPr="00267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изаций, осуществляющих образовательную деятельность</w:t>
      </w:r>
      <w:r w:rsidRPr="002671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="00210F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EA39D0" w:rsidRPr="00EA39D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</w:r>
    </w:p>
    <w:p w:rsidR="00B264EC" w:rsidRDefault="00B264EC" w:rsidP="00EA39D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D7E80" w:rsidRDefault="004D7E80" w:rsidP="00EA39D0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A39D0" w:rsidRPr="00C453CF" w:rsidRDefault="00EA39D0" w:rsidP="00EA39D0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A39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I. </w:t>
      </w:r>
      <w:r w:rsidRPr="00C453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210FFF" w:rsidRPr="00210FFF" w:rsidRDefault="00EA39D0" w:rsidP="00210FF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особенностях режима рабочего времени и времени отдыха педагогических и иных работников организаций, осуществляющих образовательную деятельность разработано в соответствии </w:t>
      </w:r>
      <w:r w:rsidRPr="00C453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образования и науки РФ от 11 мая 2016 г. № 536</w:t>
      </w:r>
      <w:r w:rsidR="00614460" w:rsidRPr="00C4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режима рабочего времени и времени отдыха  педагогических и иных работников организаций, осуществляющих образовательную деятельность, устанавливают правила регулирования режима рабочего времени и времени отдыха педагогических работников, замещающих должности, поименованные в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Правительств</w:t>
      </w:r>
      <w:r w:rsidR="0021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 </w:t>
      </w:r>
      <w:r w:rsidR="00210FFF" w:rsidRPr="0021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"Трудовой кодекс Российской Федерации" от 30.12.2001 N 197-ФЗ </w:t>
      </w:r>
      <w:r w:rsidR="00210FFF" w:rsidRPr="00210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(ред. от 29.12.2020)</w:t>
      </w:r>
      <w:r w:rsidR="00210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10FFF" w:rsidRDefault="00210FFF" w:rsidP="00210FF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 РФ Статья 333. Продолжительность рабочего времени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10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рабочего времени (нормы часов педагогической работы за ставку заработной платы) педагогических работников</w:t>
      </w:r>
    </w:p>
    <w:p w:rsidR="00210FFF" w:rsidRPr="00210FFF" w:rsidRDefault="00210FFF" w:rsidP="00210FFF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 изменениями и дополнениями от: 29 июня 2016 г., 13 мая 2019 г.)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договором, настоящими Особенностями с учётом: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режима деятельности организации;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продолжительности  рабочего времени или норм часов педагогической работы за ставку заработной платы, устанавливаемых педагогическим работникам в соответствии с приказом Министерства образования и науки Российской Федерации от 22 декабря 2014 г. № 1601 «О продолжительности рабочего времени 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 Министерством юстиции Российской Федерации 25 февраля 2015 г., регистрационный № 36204) (далее - приказ № 1601), а также продолжительности рабочего времени, установленной в соответствии с законодательством Российской Федерации иным работникам по занимаемым должностям;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объёма фак</w:t>
      </w:r>
      <w:r w:rsidR="00C3793F"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тической учебной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(педагогической работы) педагогических работников, определяемого в соответствии с приказом № 1601;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времени,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обязанностей, в том числе воспитательной работы, индивидуальной работы с обучающимися, научной, творческой и исследовательской работы, а также другой педагогической работы, предусмотренной трудовыми (должностными) обязанностями и (или) индивидуальным планом, - методической, подготовительной, организационной, диагностической, работы по ведению мониторинга, работы, предусмотренной планами воспитательных, физкультурно-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оздоровительных, спортивных, творческих и иных мероприятий, проводимых с обучающимися;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времени,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Правила внутреннего трудового распорядка организации утверждаются работодателем с учётом мнения выборного органа первичной профсоюзной организации или иного представительного органа педагогических работников и иных работников (при наличии такого представительного орга</w:t>
      </w:r>
      <w:r w:rsidR="00614460"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на).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Режим работы руководителей образовательных организаций, должности которых поименованы в разделе II номенклатуры должностей, определяется графиком работы с учётом необходимости обеспечения руководящих функций.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Правилами внутреннего трудового распорядка организации в течение рабочего дня (смены)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минут, который в рабочее время не включается.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педагогические работники и иные работники выполняют свои обязанности непрерывно в течение рабочего дня, перерыв для приёма пищи не устанавливается. Педагогическим работникам и иным работникам в таких случаях обеспечивается возможность приёма пищи в течение рабочего времени одновременно вместе с обучающимися или отдельно в специально отведённом для этой цели помещении.</w:t>
      </w:r>
    </w:p>
    <w:p w:rsidR="00614460" w:rsidRPr="00C453CF" w:rsidRDefault="00614460" w:rsidP="00EA39D0">
      <w:pPr>
        <w:spacing w:after="25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53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II. Особенности режима рабочего времени учителей. 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тренерами-преподавателями, старшими тренерами-преподавателями (далее - работники, ведущие преподавательскую работу) организаций характеризуется наличием установленных норм времени только для выполнения педагогической работы, связанной с учебной (преподавательской) работой (далее - преподавательская работа), которая выражается в фактическом объёме их учебной (тренировочной) нагрузки, определяемом в соответствии с приказом № 1601 (далее - нормируемая часть педагогической работы).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другой части педагогической работы работников, ведущих преподавательскую работу, требующей затрат рабочего времени, которое не конкретизировано по количеству часов (далее - другая часть педагогической работы), относится выполнение видов работы, предусмотренной квалификационными характеристиками по занимаемой должности. Конкретные должностные обязанности педагогических работников, ведущих преподавательскую работу, определяются трудовыми договорами и должностными инструкциями.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Нормируемая часть педагогической работы работников,ведущих преподавательскую работу, определяется в астрономических 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установленные для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обучающихся, в том числе «динамическую паузу» (большую перемену) для обучающихся I класса. При этом учебная (преподавательская) нагрузка исчисляется исходя из продолжительности занятий, не превышающей 45 минут.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нормативным актом организации с учётом соответствующих санитарно-эпидемиологических правил и нормативов. Выполнение учебной (преподавательской) нагрузки регулируется расписанием занятий.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Другая часть педагогической работы, определяемая с учётом должностных обязанностей, предусмотренных квалификационными характеристиками по должностям, занимаемым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устанавливаемом правилами внутреннего трудового распорядка, - ведение журнала и дневников обучающихся в электронной (либо в бумажной) форме;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внутреннего трудового распорядка - организация и проведение методической, диагностической и консультативной помощи родителям (законным представителям) обучающихся;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планами и графиками организации, утверждаемыми локальными нормативными актами организации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графиками, планами, расписаниями, утверждаемыми локальными нормативными актами организации, коллективным договором,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 договором (дополнительным соглашением к трудовому договору)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локальными нормативными актами организации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приёма ими пищи.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графика дежурств в организации работников, ведущих преподавательскую работу, в период проведения занятий, до их начала и после окончания занятий, учитываются сменность работы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работы, с тем</w:t>
      </w:r>
      <w:r w:rsidR="0026718F"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допускать случаев длительного дежурства работников, ведущих преподавательскую работу, и дежурства в дн</w:t>
      </w:r>
      <w:r w:rsidR="00C3793F"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когда учебная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 отсутствует или незначительна. В дни работы работники, ведущие преподавательскую работу, привлекаются к дежурству в организации не ранее чем за 20 минут до начала занятий и не позднее 20 минут после окончания их последнего занятия.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освобождённым от основной работы на период проведения единого государственного экзамена (далее - ЕГЭ),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ЕГЭ,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счёт бюджетных ассигнований бюджета субъекта Российской Федерации, выделяемых на проведение ЕГЭ***.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614460" w:rsidRPr="00C453CF" w:rsidRDefault="00614460" w:rsidP="0061446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Режим рабочего времени учителей 1-х классов определяется с учётом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утверждённых постановлением Главного государственного санитарного врача Российской Федерации от 29 декабря 2010 г. № 189 (зарегистрировано Министерством юстиции Российской Федерации 3 марта 2011 г., регистрационный № 19993), с изменениями, внесёнными постановлениями Главного государственного санитарного врача РоссийскойФедерации от 29 июня 2011 г. № 85 (зарегистрировано Министерством юстиции Российской Федерации 15 декабря 2011 г., регистрационный № 22637), от 25 декабря 2013 г. №  72 (зарегистрировано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Министерством юстиции Российской Федерации 27 марта 2014 г., регистрационный № 31751) и от 24 ноября 2015 г. № 81 (зарегистрировано Министерством юстиции Российской Федерации 18 декабря 2015 г. № 40154), предусматривающих использование «ступенчатого» режима обучения в первом полугодии (в сентябре - октябре - по 3 урока в день по 35 минут каждый, в ноябре - декабре - по 4 урока по 35 минут каждый; январь - май - по 4 урока по 45 минут каждый), а также «динамическую паузу»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EA39D0" w:rsidRPr="00C453CF" w:rsidRDefault="00EA39D0" w:rsidP="00EA39D0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Разделение рабочего дня на части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составлении графиков работы педагогических и иных работников перерывы в рабочем времени, составляющие более двух часов подряд, не связанные с их отдыхом и приёмом пищи, не допускаются, за исключением случаев, предусмотренных настоящими Особенностями.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расписаний занятий организация обязана исключить нерациональные затраты времени работников, ведущих преподавательскую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работу.</w:t>
      </w:r>
    </w:p>
    <w:p w:rsidR="00EA39D0" w:rsidRPr="00C453CF" w:rsidRDefault="00EA39D0" w:rsidP="00EA39D0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Режим рабочего времени педагогических работников и иных работников в каникулярное время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Периоды каникулярного времени, установленные для обучающихся организации и не совпадающие для педагогических работников и иных работников с установленными им соответственно ежегодными основными удлинёнными и ежегодными дополнительными оплачиваемыми отпусками, ежегодными основными и ежегодными дополнительными оплачиваемыми отпусками (далее соответственно - каникулярное время и отпуск), являются для них рабочим временем с оплатой труда в соответствии с законодательством Российской Федерации.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 каникулярное время, не совпадающее с отпуском педагогических работников,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работу, связанную с реализацией образовательной программы, в пределах нормируемой части их педагогической работы (установленного объёма учебной (тренировочной) нагрузки (педагогической работы), определённой им до начала каникулярного времени, а также времени, необходимого для выполнения работ, предусмотренных пунктом 2.3 настоящих Особенностей (при условии, что выполнение таких работ планируется в каникулярное время).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часов указанного обучения таких детей, установленного им до начала каникул.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Режим рабочего времени руководителей образовательных организаций, должности которых поименованы в разделе II номенклатуры должностей, в каникулярное время, не совпадающее с их отпуском, определяется в пределах продолжительности рабочего времени, установленной по занимаемой должности.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из числа учебно-вспомогательного и обслуживающего персонала организаций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Российской Федерации.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Режим рабочего времени всех работников в каникулярное время регулируется локальными нормативными актами организации и графиками работ с указанием их характера и особенностей.</w:t>
      </w:r>
    </w:p>
    <w:p w:rsidR="00EA39D0" w:rsidRPr="00C453CF" w:rsidRDefault="00EA39D0" w:rsidP="00EA39D0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Режим рабочего времени педагогических работников и иных работников в периоды отмены (приостановки) для обучающихся занятий (деятельности организации по реализации образовательной программы, по присмотру и уходу за детьми) по санитарно-эпидемиологическим, климатическим и другим основаниям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 являются рабочим временем педагогических работников и иных работников.</w:t>
      </w:r>
    </w:p>
    <w:p w:rsidR="00EA39D0" w:rsidRPr="00C453CF" w:rsidRDefault="00EA39D0" w:rsidP="007872C2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периоды, указанные в пункте 5.1 настоящих Особенностей,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каникулярное</w:t>
      </w:r>
    </w:p>
    <w:p w:rsidR="009F02E8" w:rsidRDefault="009F02E8" w:rsidP="00EA39D0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39D0" w:rsidRPr="00C453CF" w:rsidRDefault="007872C2" w:rsidP="00EA39D0">
      <w:pPr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</w:t>
      </w:r>
      <w:r w:rsidR="00EA39D0" w:rsidRPr="00C453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Регулирование рабочего времени отдельных педагогических работников</w:t>
      </w:r>
    </w:p>
    <w:p w:rsidR="00EA39D0" w:rsidRPr="00C453CF" w:rsidRDefault="007872C2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A39D0"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Режим рабочего времени педагогов-психологов в пределах 36-часовой рабочей недели регулируется правилами внутреннего трудового распорядка организации с учётом:</w:t>
      </w:r>
    </w:p>
    <w:p w:rsidR="00EA39D0" w:rsidRPr="00C453CF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времени;</w:t>
      </w:r>
    </w:p>
    <w:p w:rsidR="00EA39D0" w:rsidRPr="00EA39D0" w:rsidRDefault="00EA39D0" w:rsidP="00EA39D0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подготовки к индивидуальной и групповой консультативной работе с участниками образовательного процесса, обработки, анализа и обобщения полученных результатов консультативной работы, заполнения отчётной документации. Выполнение указанной </w:t>
      </w:r>
      <w:r w:rsidRPr="00C453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педагогом-психологом может осуществляться как непосредственно в организации, так и за её пределами.</w:t>
      </w:r>
    </w:p>
    <w:p w:rsidR="000C2673" w:rsidRPr="00EA39D0" w:rsidRDefault="000C2673" w:rsidP="00EA39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673" w:rsidRPr="00EA39D0" w:rsidSect="004C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9D0"/>
    <w:rsid w:val="000C2673"/>
    <w:rsid w:val="00210FFF"/>
    <w:rsid w:val="0026718F"/>
    <w:rsid w:val="003575DA"/>
    <w:rsid w:val="00413E1C"/>
    <w:rsid w:val="004C00B0"/>
    <w:rsid w:val="004D7E80"/>
    <w:rsid w:val="005028C5"/>
    <w:rsid w:val="005838AA"/>
    <w:rsid w:val="00614460"/>
    <w:rsid w:val="007872C2"/>
    <w:rsid w:val="008144CD"/>
    <w:rsid w:val="0081610C"/>
    <w:rsid w:val="00874A18"/>
    <w:rsid w:val="008B3D89"/>
    <w:rsid w:val="009D3C4D"/>
    <w:rsid w:val="009F02E8"/>
    <w:rsid w:val="00B264EC"/>
    <w:rsid w:val="00C3793F"/>
    <w:rsid w:val="00C453CF"/>
    <w:rsid w:val="00EA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33F2-DFDB-4045-B2E1-3415A26A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460"/>
  </w:style>
  <w:style w:type="character" w:styleId="a3">
    <w:name w:val="Hyperlink"/>
    <w:basedOn w:val="a0"/>
    <w:uiPriority w:val="99"/>
    <w:semiHidden/>
    <w:unhideWhenUsed/>
    <w:rsid w:val="00614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22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1ECC-2B21-4462-8AD5-E4B7DC8A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16</cp:revision>
  <dcterms:created xsi:type="dcterms:W3CDTF">2017-06-06T16:15:00Z</dcterms:created>
  <dcterms:modified xsi:type="dcterms:W3CDTF">2021-02-15T08:20:00Z</dcterms:modified>
</cp:coreProperties>
</file>