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FC10DC">
        <w:rPr>
          <w:rFonts w:eastAsia="Calibri"/>
          <w:b/>
          <w:color w:val="auto"/>
          <w:szCs w:val="24"/>
          <w:lang w:eastAsia="en-US"/>
        </w:rPr>
        <w:t>МОКУ «С(К)ОШ№10 (VIII ВИДА)» г. КАСПИЙСК РД</w:t>
      </w: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10DC" w:rsidRPr="00FC10DC" w:rsidRDefault="00FC10DC" w:rsidP="00FC10DC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FC10DC" w:rsidRPr="00FC10DC" w:rsidTr="007D4298">
        <w:trPr>
          <w:trHeight w:val="1843"/>
        </w:trPr>
        <w:tc>
          <w:tcPr>
            <w:tcW w:w="4786" w:type="dxa"/>
          </w:tcPr>
          <w:p w:rsidR="00FC10DC" w:rsidRPr="00FC10DC" w:rsidRDefault="00FC10DC" w:rsidP="00FC10DC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FC10DC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FC10DC" w:rsidRPr="00FC10DC" w:rsidRDefault="00FC10DC" w:rsidP="00FC10DC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C10DC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FC10DC" w:rsidRPr="00FC10DC" w:rsidRDefault="00FC10DC" w:rsidP="00FC10DC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C10DC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FC10DC" w:rsidRPr="00FC10DC" w:rsidRDefault="00FC10DC" w:rsidP="00FC10DC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FC10DC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FC10DC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FC10DC">
              <w:rPr>
                <w:rFonts w:eastAsia="Calibri"/>
                <w:color w:val="auto"/>
                <w:lang w:eastAsia="en-US"/>
              </w:rPr>
              <w:t xml:space="preserve"> </w:t>
            </w:r>
            <w:r w:rsidRPr="00FC10DC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FC10DC" w:rsidRPr="00FC10DC" w:rsidRDefault="00FC10DC" w:rsidP="00FC10DC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FC10DC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FC10DC">
              <w:rPr>
                <w:rFonts w:eastAsia="Calibri"/>
                <w:color w:val="auto"/>
                <w:lang w:val="en-US" w:eastAsia="en-US"/>
              </w:rPr>
              <w:t>VIII</w:t>
            </w:r>
            <w:r w:rsidRPr="00FC10DC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FC10DC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FC10DC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6F989CEE" wp14:editId="4CC93BD7">
                  <wp:extent cx="1908175" cy="11334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10DC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FC10DC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FC10DC">
              <w:rPr>
                <w:rFonts w:eastAsia="Calibri"/>
                <w:color w:val="auto"/>
                <w:lang w:eastAsia="en-US"/>
              </w:rPr>
              <w:t>.</w:t>
            </w:r>
          </w:p>
          <w:p w:rsidR="00FC10DC" w:rsidRPr="00FC10DC" w:rsidRDefault="00FC10DC" w:rsidP="00FC10DC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FC10DC" w:rsidRPr="00FC10DC" w:rsidRDefault="00FC10DC" w:rsidP="00FC10DC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FC10DC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FC10DC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FC10DC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FC10DC" w:rsidRDefault="00FC10DC" w:rsidP="00FC10DC">
      <w:pPr>
        <w:ind w:firstLine="0"/>
        <w:rPr>
          <w:b/>
          <w:sz w:val="56"/>
        </w:rPr>
      </w:pPr>
      <w:bookmarkStart w:id="0" w:name="_GoBack"/>
      <w:bookmarkEnd w:id="0"/>
    </w:p>
    <w:p w:rsidR="00FC10DC" w:rsidRDefault="00FC10DC" w:rsidP="00821408">
      <w:pPr>
        <w:jc w:val="center"/>
        <w:rPr>
          <w:b/>
          <w:sz w:val="56"/>
        </w:rPr>
      </w:pPr>
    </w:p>
    <w:p w:rsidR="005D5B0D" w:rsidRPr="00821408" w:rsidRDefault="00821408" w:rsidP="00821408">
      <w:pPr>
        <w:jc w:val="center"/>
        <w:rPr>
          <w:b/>
          <w:sz w:val="56"/>
        </w:rPr>
        <w:sectPr w:rsidR="005D5B0D" w:rsidRPr="00821408">
          <w:pgSz w:w="11959" w:h="16874"/>
          <w:pgMar w:top="1440" w:right="1440" w:bottom="1440" w:left="1440" w:header="720" w:footer="720" w:gutter="0"/>
          <w:cols w:space="720"/>
        </w:sectPr>
      </w:pPr>
      <w:r w:rsidRPr="00821408">
        <w:rPr>
          <w:b/>
          <w:sz w:val="56"/>
        </w:rPr>
        <w:t>Положение</w:t>
      </w:r>
      <w:r>
        <w:rPr>
          <w:b/>
          <w:sz w:val="56"/>
        </w:rPr>
        <w:t xml:space="preserve"> об охране жизни и здоровья учащихся. </w:t>
      </w:r>
    </w:p>
    <w:p w:rsidR="005D5B0D" w:rsidRDefault="004E6FEF">
      <w:pPr>
        <w:pStyle w:val="1"/>
        <w:ind w:left="943" w:hanging="240"/>
      </w:pPr>
      <w:r>
        <w:lastRenderedPageBreak/>
        <w:t xml:space="preserve">ОБЩИЕ ПОЛОЖЕНИЯ </w:t>
      </w:r>
    </w:p>
    <w:p w:rsidR="00886AD6" w:rsidRDefault="004E6FEF" w:rsidP="00886AD6">
      <w:pPr>
        <w:pStyle w:val="a3"/>
        <w:numPr>
          <w:ilvl w:val="1"/>
          <w:numId w:val="6"/>
        </w:numPr>
        <w:ind w:right="0"/>
      </w:pPr>
      <w:r>
        <w:t xml:space="preserve">Настоящее </w:t>
      </w:r>
      <w:bookmarkStart w:id="1" w:name="_Hlk64024937"/>
      <w:r>
        <w:t xml:space="preserve">Положение </w:t>
      </w:r>
      <w:bookmarkEnd w:id="1"/>
      <w:r>
        <w:t>разработано в соответствии с Федеральным законом «Об образовании в Российской Федерации» от29.12.2012 № 273-ФЗ,</w:t>
      </w:r>
    </w:p>
    <w:p w:rsidR="00886AD6" w:rsidRDefault="00886AD6" w:rsidP="00886AD6">
      <w:pPr>
        <w:pStyle w:val="a3"/>
        <w:numPr>
          <w:ilvl w:val="1"/>
          <w:numId w:val="6"/>
        </w:numPr>
        <w:ind w:right="0"/>
      </w:pPr>
      <w:r w:rsidRPr="00886AD6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>
        <w:t>.</w:t>
      </w:r>
    </w:p>
    <w:p w:rsidR="00821408" w:rsidRDefault="004E6FEF" w:rsidP="00886AD6">
      <w:pPr>
        <w:pStyle w:val="a3"/>
        <w:numPr>
          <w:ilvl w:val="1"/>
          <w:numId w:val="6"/>
        </w:numPr>
        <w:ind w:right="0"/>
      </w:pPr>
      <w:r>
        <w:t xml:space="preserve">Приказом Минздрава РСФСР № 484, </w:t>
      </w:r>
      <w:proofErr w:type="spellStart"/>
      <w:r>
        <w:t>Минпроса</w:t>
      </w:r>
      <w:proofErr w:type="spellEnd"/>
      <w:r>
        <w:t xml:space="preserve"> РСФСР № 177 от 26.07.1978 «О мерах по дальнейшему улучшению охраны здоровья воспитанников детских домов и школ-интернатов»,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Приказом Минобрнауки РФ «Об утверждении федеральных требований к образовательным учреждениям в части охраны здоровья обучающихся, воспитанников» от 28.12.2010 № 2106, Уставом </w:t>
      </w:r>
      <w:r w:rsidR="00821408" w:rsidRPr="00821408">
        <w:t>МОКУ «С(К)ОШ№10 (VIII ВИДА)» г. КАСПИЙСК РД</w:t>
      </w:r>
      <w:r w:rsidR="00821408">
        <w:t>.</w:t>
      </w:r>
    </w:p>
    <w:p w:rsidR="005D5B0D" w:rsidRDefault="004E6FEF" w:rsidP="00821408">
      <w:pPr>
        <w:ind w:left="-15" w:right="0"/>
      </w:pPr>
      <w:r>
        <w:t>2.Настоящее Положение принято в целях организации деятельности работников Образовательной организации по сохранению и укреплению здоровья обучающихся, воспитанников, развитию культуры здорового образа жизни всех участников образовательного процесса, созданию оптимального материально-технического и научно</w:t>
      </w:r>
      <w:r w:rsidR="00821408">
        <w:t>-</w:t>
      </w:r>
      <w:r>
        <w:t xml:space="preserve">методического обеспечения и координации деятельности всех специалистов и служб Образовательной организации по вопросам </w:t>
      </w:r>
      <w:proofErr w:type="spellStart"/>
      <w:r>
        <w:t>здоровьесбережения</w:t>
      </w:r>
      <w:proofErr w:type="spellEnd"/>
      <w:r>
        <w:t xml:space="preserve">.  </w:t>
      </w:r>
    </w:p>
    <w:p w:rsidR="005D5B0D" w:rsidRDefault="004E6FEF">
      <w:pPr>
        <w:ind w:left="-15" w:right="0"/>
      </w:pPr>
      <w:r>
        <w:t xml:space="preserve">1.3. Настоящее Положение регулирует отношения, возникающие в сфере охраны здоровья обучающихся, воспитанников образовательной организации и представляет собой систему реализации необходимых условий, обеспечивающих сохранение и укрепление здоровья обучающихся, воспитанников. </w:t>
      </w:r>
    </w:p>
    <w:p w:rsidR="005D5B0D" w:rsidRDefault="004E6FEF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5D5B0D" w:rsidRDefault="004E6FEF">
      <w:pPr>
        <w:pStyle w:val="1"/>
        <w:ind w:left="943" w:right="708" w:hanging="240"/>
      </w:pPr>
      <w:r>
        <w:t xml:space="preserve">ЦЕЛИ И ЗАДАЧИ </w:t>
      </w:r>
    </w:p>
    <w:p w:rsidR="005D5B0D" w:rsidRDefault="004E6FEF">
      <w:pPr>
        <w:ind w:left="-15" w:right="0"/>
      </w:pPr>
      <w:r>
        <w:t xml:space="preserve">2.1. Основная цель - обеспечение оптимизации образовательного процесса, гарантирующего оптимальные условия для охраны, поддержания и сохранения здоровья обучающихся, воспитанников Образовательной организации. </w:t>
      </w:r>
    </w:p>
    <w:p w:rsidR="005D5B0D" w:rsidRDefault="004E6FEF">
      <w:pPr>
        <w:ind w:left="708" w:right="0" w:firstLine="0"/>
      </w:pPr>
      <w:r>
        <w:t xml:space="preserve">2.2. Задачи: 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разработка системы психолого-медико-педагогического мониторинга состояния здоровья, физического и психического развития обучающихся, воспитанников;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создание системы коррекции физического, психологического, социального и нравственного развития обучающихся, воспитанников с использованием комплекса оздоровительных и медицинских мероприятий без отрыва от образовательного процесса; 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отслеживание организации учебно-воспитательного, коррекционно-развивающего процесса с учетом его психологического и физиологического воздействия на организм обучающихся, воспитанников и соблюдение санитарно-гигиенических норм организации учебно-воспитательного процесса, нормирование учебной нагрузки и профилактики утомления обучающихся, воспитанников; 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разработка технологии психолого-медико-педагогического сопровождения сотрудников и обучающихся, воспитанников в образовательном процессе;  </w:t>
      </w:r>
    </w:p>
    <w:p w:rsidR="005D5B0D" w:rsidRDefault="004E6FEF">
      <w:pPr>
        <w:numPr>
          <w:ilvl w:val="0"/>
          <w:numId w:val="2"/>
        </w:numPr>
        <w:ind w:right="0"/>
      </w:pPr>
      <w:r>
        <w:lastRenderedPageBreak/>
        <w:t xml:space="preserve">организация работы по повышению профессиональной компетентности педагогов по реализации </w:t>
      </w:r>
      <w:proofErr w:type="spellStart"/>
      <w:r>
        <w:t>здоровьесберегающих</w:t>
      </w:r>
      <w:proofErr w:type="spellEnd"/>
      <w:r>
        <w:t xml:space="preserve"> технологий в образовательном процессе; 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информационное обеспечение всех участников образовательного процесса (педагогических работников, обучающихся, воспитанников и их родителей (законных представителей)) по вопросам здоровья и здорового образа жизни;  </w:t>
      </w:r>
    </w:p>
    <w:p w:rsidR="005D5B0D" w:rsidRDefault="004E6FEF">
      <w:pPr>
        <w:numPr>
          <w:ilvl w:val="0"/>
          <w:numId w:val="2"/>
        </w:numPr>
        <w:spacing w:after="24" w:line="259" w:lineRule="auto"/>
        <w:ind w:right="0"/>
      </w:pPr>
      <w:r>
        <w:t xml:space="preserve">активизация участия семьи в решении вопросов охраны и укрепления здоровья </w:t>
      </w:r>
    </w:p>
    <w:p w:rsidR="005D5B0D" w:rsidRDefault="004E6FEF">
      <w:pPr>
        <w:ind w:left="-15" w:right="0" w:firstLine="0"/>
      </w:pPr>
      <w:r>
        <w:t xml:space="preserve">детей;  </w:t>
      </w:r>
    </w:p>
    <w:p w:rsidR="005D5B0D" w:rsidRDefault="004E6FEF">
      <w:pPr>
        <w:numPr>
          <w:ilvl w:val="0"/>
          <w:numId w:val="2"/>
        </w:numPr>
        <w:spacing w:after="24" w:line="259" w:lineRule="auto"/>
        <w:ind w:right="0"/>
      </w:pPr>
      <w:r>
        <w:t xml:space="preserve">обеспечение </w:t>
      </w:r>
      <w:r>
        <w:tab/>
        <w:t xml:space="preserve">условий </w:t>
      </w:r>
      <w:r>
        <w:tab/>
        <w:t xml:space="preserve">для </w:t>
      </w:r>
      <w:r>
        <w:tab/>
        <w:t xml:space="preserve">практической </w:t>
      </w:r>
      <w:r>
        <w:tab/>
        <w:t xml:space="preserve">реализации </w:t>
      </w:r>
      <w:r>
        <w:tab/>
        <w:t xml:space="preserve">принципов </w:t>
      </w:r>
    </w:p>
    <w:p w:rsidR="005D5B0D" w:rsidRDefault="004E6FEF">
      <w:pPr>
        <w:ind w:left="-15" w:right="0" w:firstLine="0"/>
      </w:pPr>
      <w:proofErr w:type="spellStart"/>
      <w:r>
        <w:t>здоровьесбережения</w:t>
      </w:r>
      <w:proofErr w:type="spellEnd"/>
      <w:r>
        <w:t xml:space="preserve"> в учебно-воспитательном процессе;  </w:t>
      </w:r>
    </w:p>
    <w:p w:rsidR="005D5B0D" w:rsidRDefault="004E6FEF">
      <w:pPr>
        <w:numPr>
          <w:ilvl w:val="0"/>
          <w:numId w:val="2"/>
        </w:numPr>
        <w:ind w:right="0"/>
      </w:pPr>
      <w:r>
        <w:t xml:space="preserve">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по решению задач сохранения и развития здоровья обучающихся, воспитанников, формирования здорового образа жизни коллектива Образовательной организации, культуры физического, психического и социального здоровья участников образовательного процесса.  </w:t>
      </w:r>
    </w:p>
    <w:p w:rsidR="005D5B0D" w:rsidRDefault="004E6FE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5D5B0D" w:rsidRDefault="004E6FEF">
      <w:pPr>
        <w:pStyle w:val="1"/>
        <w:ind w:left="943" w:right="709" w:hanging="240"/>
      </w:pPr>
      <w:r>
        <w:t xml:space="preserve">ОСНОВНЫЕ НАПРАВЛЕНИЯ ДЕЯТЕЛЬНОСТИ </w:t>
      </w:r>
    </w:p>
    <w:p w:rsidR="005D5B0D" w:rsidRDefault="004E6FEF">
      <w:pPr>
        <w:ind w:left="-15" w:right="0"/>
      </w:pPr>
      <w:r>
        <w:t xml:space="preserve">3.1. Основой деятельности Образовательной организации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разделами:  </w:t>
      </w:r>
    </w:p>
    <w:p w:rsidR="005D5B0D" w:rsidRDefault="004E6FEF">
      <w:pPr>
        <w:numPr>
          <w:ilvl w:val="0"/>
          <w:numId w:val="3"/>
        </w:numPr>
        <w:ind w:right="0"/>
      </w:pPr>
      <w:r>
        <w:t xml:space="preserve">реализация комплексных мероприятий, отвечающий за координацию работы Образовательной организации по вопросам охраны и укрепления здоровья обучающихся, воспитанников и работников, а также информационную работу, пропаганду и просвещение в области здорового образа жизни среди педагогических работников, обучающихся, воспитанников и их родителей (законных представителей), планирующий проведение индивидуальных и коллективных мероприятий, направленных на укрепление здоровья обучающихся, воспитанников и педагогических работников,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  </w:t>
      </w:r>
    </w:p>
    <w:p w:rsidR="005D5B0D" w:rsidRDefault="004E6FEF">
      <w:pPr>
        <w:numPr>
          <w:ilvl w:val="0"/>
          <w:numId w:val="3"/>
        </w:numPr>
        <w:ind w:right="0"/>
      </w:pPr>
      <w:r>
        <w:t xml:space="preserve">обучение детей и подростков навыкам здорового образа жизни, реализующий внедрение </w:t>
      </w:r>
      <w:proofErr w:type="spellStart"/>
      <w:r>
        <w:t>здоровьесберегающих</w:t>
      </w:r>
      <w:proofErr w:type="spellEnd"/>
      <w:r>
        <w:t xml:space="preserve"> технологий обучения и воспитания;  </w:t>
      </w:r>
    </w:p>
    <w:p w:rsidR="005D5B0D" w:rsidRDefault="004E6FEF">
      <w:pPr>
        <w:numPr>
          <w:ilvl w:val="0"/>
          <w:numId w:val="3"/>
        </w:numPr>
        <w:ind w:right="0"/>
      </w:pPr>
      <w:r>
        <w:t xml:space="preserve">информационно-просветительский, практикующий проведение родительских встреч с участием специалистов психолого-медико-педагогической сопровождения, индивидуальные и групповые методы работы с родителями (законными представителями)обучающихся, воспитанников, стимулирующий повышение внимания родителей (законных представителей) обучающихся, воспитанников к вопросам здоровья, питания, здорового образа жизни, рациональной двигательной активности, работоспособность организма обучающихся, воспитанников; реализующий программу комплексной диагностики, профилактики и коррекции социальной и психологической сфер личности обучающихся, воспитанников и работников, развитие системы </w:t>
      </w:r>
      <w:proofErr w:type="spellStart"/>
      <w:r>
        <w:t>психологопедагогической</w:t>
      </w:r>
      <w:proofErr w:type="spellEnd"/>
      <w:r>
        <w:t xml:space="preserve"> поддержки субъектов образовательного процесса; обеспечивающий формирование здорового жизненного стиля, активной жизненной позиции и устойчивой мотивации на здоровье у работников Образовательной организации, обучающихся, воспитанников и их родителей (законных представителей), а также создание </w:t>
      </w:r>
      <w:r>
        <w:lastRenderedPageBreak/>
        <w:t>системы мониторинга здоровья обучающихся на основе комплексных психолого-</w:t>
      </w:r>
      <w:proofErr w:type="spellStart"/>
      <w:r>
        <w:t>медикопедагогических</w:t>
      </w:r>
      <w:proofErr w:type="spellEnd"/>
      <w:r>
        <w:t xml:space="preserve"> исследований.  </w:t>
      </w:r>
    </w:p>
    <w:p w:rsidR="005D5B0D" w:rsidRDefault="004E6FEF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5D5B0D" w:rsidRDefault="004E6FEF">
      <w:pPr>
        <w:pStyle w:val="1"/>
        <w:ind w:left="943" w:right="707" w:hanging="240"/>
      </w:pPr>
      <w:r>
        <w:t xml:space="preserve">ОРГАНИЗАЦИЯ ДЕЯТЕЛЬНОСТИ </w:t>
      </w:r>
    </w:p>
    <w:p w:rsidR="005D5B0D" w:rsidRDefault="004E6FEF">
      <w:pPr>
        <w:ind w:left="-15" w:right="0"/>
      </w:pPr>
      <w:r>
        <w:t xml:space="preserve">4.1. Текущая деятельность Образовательной организации определяется планом работы по охране здоровья.  </w:t>
      </w:r>
    </w:p>
    <w:p w:rsidR="005D5B0D" w:rsidRDefault="004E6FEF">
      <w:pPr>
        <w:ind w:left="-15" w:right="0"/>
      </w:pPr>
      <w:r>
        <w:t xml:space="preserve">4.2. План работы составляется на начало учебного года и утверждается директором Образовательной организации.  </w:t>
      </w:r>
    </w:p>
    <w:p w:rsidR="005D5B0D" w:rsidRDefault="004E6FEF">
      <w:pPr>
        <w:ind w:left="708" w:right="0" w:firstLine="0"/>
      </w:pPr>
      <w:r>
        <w:t xml:space="preserve">4.3. Проведение санитарно-эпидемиологических мероприятий.  </w:t>
      </w:r>
    </w:p>
    <w:p w:rsidR="005D5B0D" w:rsidRDefault="004E6FEF">
      <w:pPr>
        <w:ind w:left="-15" w:right="0"/>
      </w:pPr>
      <w:r>
        <w:t xml:space="preserve">4.4. Организация и проведение диспансеризации и профилактических прививок обучающихся, воспитанников.  </w:t>
      </w:r>
    </w:p>
    <w:p w:rsidR="005D5B0D" w:rsidRDefault="004E6FEF">
      <w:pPr>
        <w:ind w:left="-15" w:right="0"/>
      </w:pPr>
      <w:r>
        <w:t xml:space="preserve">4.5. Проведение методической и просветительской работы по укреплению здоровья и профилактике заболеваний, пропаганде здорового образа жизни.  </w:t>
      </w:r>
    </w:p>
    <w:p w:rsidR="005D5B0D" w:rsidRDefault="004E6FEF">
      <w:pPr>
        <w:spacing w:after="341"/>
        <w:ind w:left="-15" w:right="0"/>
      </w:pPr>
      <w:r>
        <w:t xml:space="preserve">4.6.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деятельности. </w:t>
      </w:r>
    </w:p>
    <w:p w:rsidR="005D5B0D" w:rsidRDefault="004E6FEF">
      <w:pPr>
        <w:spacing w:after="0" w:line="239" w:lineRule="auto"/>
        <w:ind w:right="4632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5D5B0D" w:rsidRDefault="004E6FEF">
      <w:pPr>
        <w:ind w:left="-15" w:right="0"/>
      </w:pPr>
      <w:r>
        <w:t xml:space="preserve">4.7.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обучающихся, воспитанников в двигательной активности), в том числе при введении в образовательный процесс педагогических инноваций. </w:t>
      </w:r>
    </w:p>
    <w:p w:rsidR="005D5B0D" w:rsidRDefault="004E6FEF">
      <w:pPr>
        <w:ind w:left="-15" w:right="0"/>
      </w:pPr>
      <w:r>
        <w:t xml:space="preserve">4.8. Использование форм, методов обучения и воспитания, педагогических (в том числе, </w:t>
      </w:r>
      <w:proofErr w:type="spellStart"/>
      <w:r>
        <w:t>здоровьесберегающих</w:t>
      </w:r>
      <w:proofErr w:type="spellEnd"/>
      <w:r>
        <w:t xml:space="preserve">) технологий, адекватных возрастным возможностям и особенностям обучающихся, воспитанников. </w:t>
      </w:r>
    </w:p>
    <w:p w:rsidR="005D5B0D" w:rsidRDefault="004E6FEF">
      <w:pPr>
        <w:ind w:left="-15" w:right="0"/>
      </w:pPr>
      <w:r>
        <w:t xml:space="preserve">4.9. Соблюдение норм: двигательной активности при организации образовательного процесса в соответствии с требованиями санитарных правил. </w:t>
      </w:r>
    </w:p>
    <w:p w:rsidR="005D5B0D" w:rsidRDefault="004E6FEF">
      <w:pPr>
        <w:ind w:left="-15" w:right="0"/>
      </w:pPr>
      <w:r>
        <w:t xml:space="preserve">4.10. Соблюдение </w:t>
      </w:r>
      <w:proofErr w:type="spellStart"/>
      <w:r>
        <w:t>здоровьесберегающего</w:t>
      </w:r>
      <w:proofErr w:type="spellEnd"/>
      <w:r>
        <w:t xml:space="preserve"> режима обучения и воспитания, в том числе при использовании технических средств обучения, информационно</w:t>
      </w:r>
      <w:r w:rsidR="00386A7E">
        <w:t>-</w:t>
      </w:r>
      <w:r>
        <w:t xml:space="preserve">коммуникационных технологий, в соответствии с требованиями санитарных правил. </w:t>
      </w:r>
    </w:p>
    <w:p w:rsidR="005D5B0D" w:rsidRDefault="004E6FEF">
      <w:pPr>
        <w:ind w:left="-15" w:right="0"/>
      </w:pPr>
      <w:r>
        <w:t xml:space="preserve">4.11. Учет индивидуальных особенностей развития обучающихся, воспитанников при организации образовательного процесса. </w:t>
      </w:r>
    </w:p>
    <w:p w:rsidR="005D5B0D" w:rsidRDefault="004E6FEF">
      <w:pPr>
        <w:ind w:left="-15" w:right="0"/>
      </w:pPr>
      <w:r>
        <w:t xml:space="preserve">4.12.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обучающихся, воспитанников адекватной самооценки, познавательной мотивации).  </w:t>
      </w:r>
    </w:p>
    <w:p w:rsidR="005D5B0D" w:rsidRDefault="004E6FEF">
      <w:pPr>
        <w:ind w:left="-15" w:right="0"/>
      </w:pPr>
      <w:r>
        <w:t xml:space="preserve">4.13. Организация физкультурно-оздоровительной работы с обучающимися, воспитанниками всех групп здоровья. </w:t>
      </w:r>
    </w:p>
    <w:p w:rsidR="005D5B0D" w:rsidRDefault="004E6FEF">
      <w:pPr>
        <w:numPr>
          <w:ilvl w:val="0"/>
          <w:numId w:val="4"/>
        </w:numPr>
        <w:ind w:right="0"/>
      </w:pPr>
      <w:r>
        <w:t xml:space="preserve">14.. Организация динамических пауз, физкультминуток на уроках, занятиях, способствующих эмоциональной разгрузке и повышению двигательной активности. </w:t>
      </w:r>
    </w:p>
    <w:p w:rsidR="005D5B0D" w:rsidRDefault="004E6FEF" w:rsidP="00386A7E">
      <w:pPr>
        <w:spacing w:after="7794"/>
        <w:ind w:left="708" w:right="0" w:firstLine="0"/>
      </w:pPr>
      <w:r>
        <w:t>4.</w:t>
      </w:r>
      <w:proofErr w:type="gramStart"/>
      <w:r>
        <w:t>15 .Организация</w:t>
      </w:r>
      <w:proofErr w:type="gramEnd"/>
      <w:r>
        <w:t xml:space="preserve"> физкультурных и спортивных мероприятий. </w:t>
      </w:r>
    </w:p>
    <w:sectPr w:rsidR="005D5B0D">
      <w:pgSz w:w="11906" w:h="16838"/>
      <w:pgMar w:top="118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0BFF"/>
    <w:multiLevelType w:val="hybridMultilevel"/>
    <w:tmpl w:val="B9A2FE8E"/>
    <w:lvl w:ilvl="0" w:tplc="3A88D41A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F80C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84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0C8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6B7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2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4E5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EE1F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8C0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1426D"/>
    <w:multiLevelType w:val="hybridMultilevel"/>
    <w:tmpl w:val="371EEFA0"/>
    <w:lvl w:ilvl="0" w:tplc="75DA94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ACC3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4E7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09F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C858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4C8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E54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A7B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E8E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5C3912"/>
    <w:multiLevelType w:val="hybridMultilevel"/>
    <w:tmpl w:val="333E4ACA"/>
    <w:lvl w:ilvl="0" w:tplc="8E165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2F1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6AF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C59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AF8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8CE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89A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A6A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21F2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318E0"/>
    <w:multiLevelType w:val="multilevel"/>
    <w:tmpl w:val="0D6C3E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4" w15:restartNumberingAfterBreak="0">
    <w:nsid w:val="6AC71AF1"/>
    <w:multiLevelType w:val="hybridMultilevel"/>
    <w:tmpl w:val="92A42BB2"/>
    <w:lvl w:ilvl="0" w:tplc="B41063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AD9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EC6C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3A08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249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65A9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255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A20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E18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6E2005"/>
    <w:multiLevelType w:val="hybridMultilevel"/>
    <w:tmpl w:val="55146AB6"/>
    <w:lvl w:ilvl="0" w:tplc="3184DD5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C5B82">
      <w:start w:val="1"/>
      <w:numFmt w:val="lowerLetter"/>
      <w:lvlText w:val="%2"/>
      <w:lvlJc w:val="left"/>
      <w:pPr>
        <w:ind w:left="3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CDBDC">
      <w:start w:val="1"/>
      <w:numFmt w:val="lowerRoman"/>
      <w:lvlText w:val="%3"/>
      <w:lvlJc w:val="left"/>
      <w:pPr>
        <w:ind w:left="4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06F0FC">
      <w:start w:val="1"/>
      <w:numFmt w:val="decimal"/>
      <w:lvlText w:val="%4"/>
      <w:lvlJc w:val="left"/>
      <w:pPr>
        <w:ind w:left="5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A5688">
      <w:start w:val="1"/>
      <w:numFmt w:val="lowerLetter"/>
      <w:lvlText w:val="%5"/>
      <w:lvlJc w:val="left"/>
      <w:pPr>
        <w:ind w:left="6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0D1D2">
      <w:start w:val="1"/>
      <w:numFmt w:val="lowerRoman"/>
      <w:lvlText w:val="%6"/>
      <w:lvlJc w:val="left"/>
      <w:pPr>
        <w:ind w:left="6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2CC26">
      <w:start w:val="1"/>
      <w:numFmt w:val="decimal"/>
      <w:lvlText w:val="%7"/>
      <w:lvlJc w:val="left"/>
      <w:pPr>
        <w:ind w:left="7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8A8168">
      <w:start w:val="1"/>
      <w:numFmt w:val="lowerLetter"/>
      <w:lvlText w:val="%8"/>
      <w:lvlJc w:val="left"/>
      <w:pPr>
        <w:ind w:left="8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EF0D8">
      <w:start w:val="1"/>
      <w:numFmt w:val="lowerRoman"/>
      <w:lvlText w:val="%9"/>
      <w:lvlJc w:val="left"/>
      <w:pPr>
        <w:ind w:left="8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0D"/>
    <w:rsid w:val="00386A7E"/>
    <w:rsid w:val="004E6FEF"/>
    <w:rsid w:val="005D5B0D"/>
    <w:rsid w:val="00821408"/>
    <w:rsid w:val="00886AD6"/>
    <w:rsid w:val="00F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8CCC"/>
  <w15:docId w15:val="{1520C2E7-18FC-465F-BDC9-A21DA01A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5"/>
      </w:numPr>
      <w:spacing w:after="18"/>
      <w:ind w:left="7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8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7</cp:revision>
  <dcterms:created xsi:type="dcterms:W3CDTF">2021-02-12T09:18:00Z</dcterms:created>
  <dcterms:modified xsi:type="dcterms:W3CDTF">2021-02-15T08:05:00Z</dcterms:modified>
</cp:coreProperties>
</file>